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37D6A" w14:textId="77777777" w:rsidR="00490F2E" w:rsidRDefault="00490F2E" w:rsidP="005E2ECE">
      <w:pPr>
        <w:jc w:val="center"/>
        <w:rPr>
          <w:rFonts w:ascii="ＭＳ Ｐゴシック" w:eastAsia="ＭＳ Ｐゴシック" w:hAnsi="ＭＳ Ｐゴシック"/>
          <w:sz w:val="32"/>
          <w:szCs w:val="32"/>
        </w:rPr>
      </w:pPr>
      <w:r w:rsidRPr="00490F2E">
        <w:rPr>
          <w:rFonts w:ascii="ＭＳ Ｐゴシック" w:eastAsia="ＭＳ Ｐゴシック" w:hAnsi="ＭＳ Ｐゴシック"/>
          <w:sz w:val="32"/>
          <w:szCs w:val="32"/>
        </w:rPr>
        <w:t>R05-17　農業委員会研修テキスト２　農地法　第６版　改訂概要</w:t>
      </w:r>
    </w:p>
    <w:p w14:paraId="05A6EA56" w14:textId="5AFACD19" w:rsidR="005E2ECE" w:rsidRPr="005E2ECE" w:rsidRDefault="00D524F5" w:rsidP="00D524F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一般社団法人全国農業会議所出版部</w:t>
      </w:r>
    </w:p>
    <w:tbl>
      <w:tblPr>
        <w:tblStyle w:val="a4"/>
        <w:tblW w:w="0" w:type="auto"/>
        <w:tblLook w:val="04A0" w:firstRow="1" w:lastRow="0" w:firstColumn="1" w:lastColumn="0" w:noHBand="0" w:noVBand="1"/>
      </w:tblPr>
      <w:tblGrid>
        <w:gridCol w:w="704"/>
        <w:gridCol w:w="3858"/>
        <w:gridCol w:w="5803"/>
      </w:tblGrid>
      <w:tr w:rsidR="00B54FB2" w:rsidRPr="00A51B12" w14:paraId="66BB7B51" w14:textId="77777777" w:rsidTr="00435DEA">
        <w:tc>
          <w:tcPr>
            <w:tcW w:w="704" w:type="dxa"/>
          </w:tcPr>
          <w:p w14:paraId="771EF852" w14:textId="36E3AA34" w:rsidR="00CC091B" w:rsidRPr="00A51B12" w:rsidRDefault="00435DEA" w:rsidP="00002F99">
            <w:pPr>
              <w:rPr>
                <w:rFonts w:ascii="ＭＳ Ｐゴシック" w:eastAsia="ＭＳ Ｐゴシック" w:hAnsi="ＭＳ Ｐゴシック"/>
                <w:sz w:val="22"/>
              </w:rPr>
            </w:pPr>
            <w:r>
              <w:rPr>
                <w:rFonts w:ascii="ＭＳ Ｐゴシック" w:eastAsia="ＭＳ Ｐゴシック" w:hAnsi="ＭＳ Ｐゴシック" w:hint="eastAsia"/>
                <w:sz w:val="22"/>
              </w:rPr>
              <w:t>頁数</w:t>
            </w:r>
          </w:p>
        </w:tc>
        <w:tc>
          <w:tcPr>
            <w:tcW w:w="3858" w:type="dxa"/>
          </w:tcPr>
          <w:p w14:paraId="7A2947FD" w14:textId="13E8A2AD" w:rsidR="00CC091B" w:rsidRPr="00A51B12" w:rsidRDefault="002E1139" w:rsidP="002E1139">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項　　目</w:t>
            </w:r>
          </w:p>
        </w:tc>
        <w:tc>
          <w:tcPr>
            <w:tcW w:w="5803" w:type="dxa"/>
          </w:tcPr>
          <w:p w14:paraId="1CBBABD3" w14:textId="77777777" w:rsidR="00CC091B" w:rsidRPr="00A51B12" w:rsidRDefault="00CC091B" w:rsidP="00161E93">
            <w:pPr>
              <w:jc w:val="center"/>
              <w:rPr>
                <w:rFonts w:ascii="ＭＳ Ｐゴシック" w:eastAsia="ＭＳ Ｐゴシック" w:hAnsi="ＭＳ Ｐゴシック"/>
                <w:sz w:val="22"/>
              </w:rPr>
            </w:pPr>
            <w:r w:rsidRPr="00A51B12">
              <w:rPr>
                <w:rFonts w:ascii="ＭＳ Ｐゴシック" w:eastAsia="ＭＳ Ｐゴシック" w:hAnsi="ＭＳ Ｐゴシック" w:hint="eastAsia"/>
                <w:sz w:val="22"/>
              </w:rPr>
              <w:t>改訂概要</w:t>
            </w:r>
          </w:p>
        </w:tc>
      </w:tr>
      <w:tr w:rsidR="00B54FB2" w14:paraId="20AF16DE" w14:textId="77777777" w:rsidTr="00435DEA">
        <w:trPr>
          <w:trHeight w:val="695"/>
        </w:trPr>
        <w:tc>
          <w:tcPr>
            <w:tcW w:w="704" w:type="dxa"/>
          </w:tcPr>
          <w:p w14:paraId="3EED2E56" w14:textId="573ED735" w:rsidR="00292C05" w:rsidRDefault="00292C05" w:rsidP="00292C05">
            <w:pPr>
              <w:jc w:val="right"/>
              <w:rPr>
                <w:rFonts w:ascii="ＭＳ Ｐゴシック" w:eastAsia="ＭＳ Ｐゴシック" w:hAnsi="ＭＳ Ｐゴシック"/>
                <w:sz w:val="22"/>
              </w:rPr>
            </w:pPr>
          </w:p>
          <w:p w14:paraId="6E6272B5" w14:textId="77777777" w:rsidR="00F335A0" w:rsidRDefault="00F335A0" w:rsidP="00292C05">
            <w:pPr>
              <w:jc w:val="right"/>
              <w:rPr>
                <w:rFonts w:ascii="ＭＳ Ｐゴシック" w:eastAsia="ＭＳ Ｐゴシック" w:hAnsi="ＭＳ Ｐゴシック"/>
                <w:sz w:val="22"/>
              </w:rPr>
            </w:pPr>
          </w:p>
          <w:p w14:paraId="51E04FB0" w14:textId="4CB5FEB6" w:rsidR="00F335A0" w:rsidRDefault="00F335A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w:t>
            </w:r>
          </w:p>
          <w:p w14:paraId="159FCE1A" w14:textId="77777777" w:rsidR="009A55E6" w:rsidRDefault="009A55E6" w:rsidP="00292C05">
            <w:pPr>
              <w:jc w:val="right"/>
              <w:rPr>
                <w:rFonts w:ascii="ＭＳ Ｐゴシック" w:eastAsia="ＭＳ Ｐゴシック" w:hAnsi="ＭＳ Ｐゴシック"/>
                <w:sz w:val="22"/>
              </w:rPr>
            </w:pPr>
          </w:p>
          <w:p w14:paraId="0D92AE34" w14:textId="3B689C47" w:rsidR="009A55E6" w:rsidRDefault="009A55E6"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w:t>
            </w:r>
          </w:p>
          <w:p w14:paraId="18B62520" w14:textId="77777777" w:rsidR="00002F99" w:rsidRDefault="00002F99" w:rsidP="00292C05">
            <w:pPr>
              <w:jc w:val="right"/>
              <w:rPr>
                <w:rFonts w:ascii="ＭＳ Ｐゴシック" w:eastAsia="ＭＳ Ｐゴシック" w:hAnsi="ＭＳ Ｐゴシック"/>
                <w:sz w:val="22"/>
              </w:rPr>
            </w:pPr>
          </w:p>
          <w:p w14:paraId="03A5921D" w14:textId="77777777" w:rsidR="00002F99" w:rsidRDefault="00002F99" w:rsidP="00292C05">
            <w:pPr>
              <w:jc w:val="right"/>
              <w:rPr>
                <w:rFonts w:ascii="ＭＳ Ｐゴシック" w:eastAsia="ＭＳ Ｐゴシック" w:hAnsi="ＭＳ Ｐゴシック"/>
                <w:sz w:val="22"/>
              </w:rPr>
            </w:pPr>
          </w:p>
          <w:p w14:paraId="007F9AE1" w14:textId="77777777" w:rsidR="00002F99" w:rsidRDefault="00002F99" w:rsidP="00292C05">
            <w:pPr>
              <w:jc w:val="right"/>
              <w:rPr>
                <w:rFonts w:ascii="ＭＳ Ｐゴシック" w:eastAsia="ＭＳ Ｐゴシック" w:hAnsi="ＭＳ Ｐゴシック"/>
                <w:sz w:val="22"/>
              </w:rPr>
            </w:pPr>
          </w:p>
          <w:p w14:paraId="5A773506" w14:textId="77777777" w:rsidR="00002F99" w:rsidRDefault="00002F99" w:rsidP="00292C05">
            <w:pPr>
              <w:jc w:val="right"/>
              <w:rPr>
                <w:rFonts w:ascii="ＭＳ Ｐゴシック" w:eastAsia="ＭＳ Ｐゴシック" w:hAnsi="ＭＳ Ｐゴシック"/>
                <w:sz w:val="22"/>
              </w:rPr>
            </w:pPr>
          </w:p>
          <w:p w14:paraId="0FFDBAB4" w14:textId="0158DE3E" w:rsidR="00002F99" w:rsidRDefault="00002F99"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w:t>
            </w:r>
          </w:p>
          <w:p w14:paraId="023735FB" w14:textId="08910804" w:rsidR="002E1139" w:rsidRDefault="002E1139"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hint="eastAsia"/>
                <w:sz w:val="22"/>
              </w:rPr>
              <w:t xml:space="preserve">　    </w:t>
            </w:r>
            <w:r w:rsidR="0022335F">
              <w:rPr>
                <w:rFonts w:ascii="ＭＳ Ｐゴシック" w:eastAsia="ＭＳ Ｐゴシック" w:hAnsi="ＭＳ Ｐゴシック"/>
                <w:sz w:val="22"/>
              </w:rPr>
              <w:t xml:space="preserve">   </w:t>
            </w:r>
          </w:p>
        </w:tc>
        <w:tc>
          <w:tcPr>
            <w:tcW w:w="3858" w:type="dxa"/>
          </w:tcPr>
          <w:p w14:paraId="070A89AC" w14:textId="77777777" w:rsidR="00647B72" w:rsidRDefault="00F335A0"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１　</w:t>
            </w:r>
            <w:r w:rsidRPr="00F335A0">
              <w:rPr>
                <w:rFonts w:ascii="ＭＳ Ｐゴシック" w:eastAsia="ＭＳ Ｐゴシック" w:hAnsi="ＭＳ Ｐゴシック"/>
                <w:sz w:val="22"/>
              </w:rPr>
              <w:t>農地制度・農地法の目的と概要</w:t>
            </w:r>
          </w:p>
          <w:p w14:paraId="0AAFC6EA" w14:textId="77777777" w:rsidR="00F335A0" w:rsidRDefault="00F335A0" w:rsidP="008E6762">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335A0">
              <w:rPr>
                <w:rFonts w:ascii="ＭＳ Ｐゴシック" w:eastAsia="ＭＳ Ｐゴシック" w:hAnsi="ＭＳ Ｐゴシック" w:hint="eastAsia"/>
                <w:sz w:val="22"/>
              </w:rPr>
              <w:t>２）農地制度の概要</w:t>
            </w:r>
          </w:p>
          <w:p w14:paraId="08375D14" w14:textId="77777777" w:rsidR="009A55E6" w:rsidRDefault="00F335A0" w:rsidP="009A55E6">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F335A0">
              <w:rPr>
                <w:rFonts w:ascii="ＭＳ Ｐゴシック" w:eastAsia="ＭＳ Ｐゴシック" w:hAnsi="ＭＳ Ｐゴシック" w:hint="eastAsia"/>
                <w:sz w:val="22"/>
              </w:rPr>
              <w:t>（１）農地法の概要</w:t>
            </w:r>
          </w:p>
          <w:p w14:paraId="79DFFFE6" w14:textId="77777777" w:rsidR="009A55E6" w:rsidRDefault="009A55E6" w:rsidP="009A55E6">
            <w:pPr>
              <w:rPr>
                <w:rFonts w:ascii="ＭＳ Ｐゴシック" w:eastAsia="ＭＳ Ｐゴシック" w:hAnsi="ＭＳ Ｐゴシック"/>
                <w:sz w:val="22"/>
              </w:rPr>
            </w:pPr>
          </w:p>
          <w:p w14:paraId="6FE9EB32" w14:textId="77777777" w:rsidR="00F335A0" w:rsidRDefault="00F335A0" w:rsidP="009A55E6">
            <w:pPr>
              <w:ind w:firstLineChars="150" w:firstLine="301"/>
              <w:rPr>
                <w:rFonts w:ascii="ＭＳ Ｐゴシック" w:eastAsia="ＭＳ Ｐゴシック" w:hAnsi="ＭＳ Ｐゴシック"/>
                <w:sz w:val="22"/>
              </w:rPr>
            </w:pPr>
            <w:r w:rsidRPr="00F335A0">
              <w:rPr>
                <w:rFonts w:ascii="ＭＳ Ｐゴシック" w:eastAsia="ＭＳ Ｐゴシック" w:hAnsi="ＭＳ Ｐゴシック" w:hint="eastAsia"/>
                <w:sz w:val="22"/>
              </w:rPr>
              <w:t>（２）基盤法の概要</w:t>
            </w:r>
          </w:p>
          <w:p w14:paraId="620A553C" w14:textId="77777777" w:rsidR="00C97998" w:rsidRDefault="00C97998" w:rsidP="00C97998">
            <w:pPr>
              <w:rPr>
                <w:rFonts w:ascii="ＭＳ Ｐゴシック" w:eastAsia="ＭＳ Ｐゴシック" w:hAnsi="ＭＳ Ｐゴシック"/>
                <w:sz w:val="22"/>
              </w:rPr>
            </w:pPr>
          </w:p>
          <w:p w14:paraId="3B065B66" w14:textId="77777777" w:rsidR="00C97998" w:rsidRDefault="00C97998" w:rsidP="00C97998">
            <w:pPr>
              <w:rPr>
                <w:rFonts w:ascii="ＭＳ Ｐゴシック" w:eastAsia="ＭＳ Ｐゴシック" w:hAnsi="ＭＳ Ｐゴシック"/>
                <w:sz w:val="22"/>
              </w:rPr>
            </w:pPr>
          </w:p>
          <w:p w14:paraId="0D2D4C0F" w14:textId="77777777" w:rsidR="00C97998" w:rsidRDefault="00C97998" w:rsidP="00C97998">
            <w:pPr>
              <w:rPr>
                <w:rFonts w:ascii="ＭＳ Ｐゴシック" w:eastAsia="ＭＳ Ｐゴシック" w:hAnsi="ＭＳ Ｐゴシック"/>
                <w:sz w:val="22"/>
              </w:rPr>
            </w:pPr>
          </w:p>
          <w:p w14:paraId="388FE59E" w14:textId="77777777" w:rsidR="00C97998" w:rsidRDefault="00C97998" w:rsidP="00C97998">
            <w:pPr>
              <w:rPr>
                <w:rFonts w:ascii="ＭＳ Ｐゴシック" w:eastAsia="ＭＳ Ｐゴシック" w:hAnsi="ＭＳ Ｐゴシック"/>
                <w:sz w:val="22"/>
              </w:rPr>
            </w:pPr>
          </w:p>
          <w:p w14:paraId="1B1E9017" w14:textId="54E4F948" w:rsidR="00C97998" w:rsidRDefault="00C97998" w:rsidP="00C97998">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C97998">
              <w:rPr>
                <w:rFonts w:ascii="ＭＳ Ｐゴシック" w:eastAsia="ＭＳ Ｐゴシック" w:hAnsi="ＭＳ Ｐゴシック" w:hint="eastAsia"/>
                <w:sz w:val="22"/>
              </w:rPr>
              <w:t>（４）農地中間管理事業法の概要</w:t>
            </w:r>
          </w:p>
        </w:tc>
        <w:tc>
          <w:tcPr>
            <w:tcW w:w="5803" w:type="dxa"/>
          </w:tcPr>
          <w:p w14:paraId="42D7B574" w14:textId="77777777" w:rsidR="00205460" w:rsidRDefault="00205460" w:rsidP="00FF779C">
            <w:pPr>
              <w:rPr>
                <w:rFonts w:ascii="ＭＳ Ｐゴシック" w:eastAsia="ＭＳ Ｐゴシック" w:hAnsi="ＭＳ Ｐゴシック"/>
                <w:sz w:val="22"/>
              </w:rPr>
            </w:pPr>
          </w:p>
          <w:p w14:paraId="3B0782AC" w14:textId="77777777" w:rsidR="00F335A0" w:rsidRDefault="00F335A0" w:rsidP="00FF779C">
            <w:pPr>
              <w:rPr>
                <w:rFonts w:ascii="ＭＳ Ｐゴシック" w:eastAsia="ＭＳ Ｐゴシック" w:hAnsi="ＭＳ Ｐゴシック"/>
                <w:sz w:val="22"/>
              </w:rPr>
            </w:pPr>
          </w:p>
          <w:p w14:paraId="22E77287" w14:textId="5B9925CB" w:rsidR="00F335A0" w:rsidRDefault="00F335A0" w:rsidP="00FF779C">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8771A">
              <w:rPr>
                <w:rFonts w:ascii="ＭＳ Ｐゴシック" w:eastAsia="ＭＳ Ｐゴシック" w:hAnsi="ＭＳ Ｐゴシック" w:hint="eastAsia"/>
                <w:sz w:val="22"/>
              </w:rPr>
              <w:t>主な内容に</w:t>
            </w:r>
            <w:r>
              <w:rPr>
                <w:rFonts w:ascii="ＭＳ Ｐゴシック" w:eastAsia="ＭＳ Ｐゴシック" w:hAnsi="ＭＳ Ｐゴシック" w:hint="eastAsia"/>
                <w:sz w:val="22"/>
              </w:rPr>
              <w:t>「</w:t>
            </w:r>
            <w:r w:rsidRPr="00F335A0">
              <w:rPr>
                <w:rFonts w:ascii="ＭＳ Ｐゴシック" w:eastAsia="ＭＳ Ｐゴシック" w:hAnsi="ＭＳ Ｐゴシック"/>
                <w:sz w:val="22"/>
              </w:rPr>
              <w:t>農地等の賃貸借を保護する利用関係の調整等</w:t>
            </w:r>
            <w:r>
              <w:rPr>
                <w:rFonts w:ascii="ＭＳ Ｐゴシック" w:eastAsia="ＭＳ Ｐゴシック" w:hAnsi="ＭＳ Ｐゴシック" w:hint="eastAsia"/>
                <w:sz w:val="22"/>
              </w:rPr>
              <w:t>」を追加</w:t>
            </w:r>
          </w:p>
          <w:p w14:paraId="1FCB31FB" w14:textId="77777777" w:rsidR="009A55E6" w:rsidRDefault="009A55E6" w:rsidP="009A55E6">
            <w:pPr>
              <w:rPr>
                <w:rFonts w:ascii="ＭＳ Ｐゴシック" w:eastAsia="ＭＳ Ｐゴシック" w:hAnsi="ＭＳ Ｐゴシック"/>
                <w:sz w:val="22"/>
              </w:rPr>
            </w:pPr>
            <w:r>
              <w:rPr>
                <w:rFonts w:ascii="ＭＳ Ｐゴシック" w:eastAsia="ＭＳ Ｐゴシック" w:hAnsi="ＭＳ Ｐゴシック" w:hint="eastAsia"/>
                <w:sz w:val="22"/>
              </w:rPr>
              <w:t>・主な内容に「</w:t>
            </w:r>
            <w:r w:rsidRPr="009A55E6">
              <w:rPr>
                <w:rFonts w:ascii="ＭＳ Ｐゴシック" w:eastAsia="ＭＳ Ｐゴシック" w:hAnsi="ＭＳ Ｐゴシック"/>
                <w:sz w:val="22"/>
              </w:rPr>
              <w:t>農業経営基盤強化促進基本方針（都道府県）及び農業経営基盤強化促進</w:t>
            </w:r>
            <w:r w:rsidRPr="009A55E6">
              <w:rPr>
                <w:rFonts w:ascii="ＭＳ Ｐゴシック" w:eastAsia="ＭＳ Ｐゴシック" w:hAnsi="ＭＳ Ｐゴシック" w:hint="eastAsia"/>
                <w:sz w:val="22"/>
              </w:rPr>
              <w:t>基本構想（市町村）の策定</w:t>
            </w:r>
            <w:r>
              <w:rPr>
                <w:rFonts w:ascii="ＭＳ Ｐゴシック" w:eastAsia="ＭＳ Ｐゴシック" w:hAnsi="ＭＳ Ｐゴシック" w:hint="eastAsia"/>
                <w:sz w:val="22"/>
              </w:rPr>
              <w:t>」「</w:t>
            </w:r>
            <w:r w:rsidRPr="009A55E6">
              <w:rPr>
                <w:rFonts w:ascii="ＭＳ Ｐゴシック" w:eastAsia="ＭＳ Ｐゴシック" w:hAnsi="ＭＳ Ｐゴシック"/>
                <w:sz w:val="22"/>
              </w:rPr>
              <w:t>農地中間管理機構特例事業</w:t>
            </w:r>
            <w:r>
              <w:rPr>
                <w:rFonts w:ascii="ＭＳ Ｐゴシック" w:eastAsia="ＭＳ Ｐゴシック" w:hAnsi="ＭＳ Ｐゴシック" w:hint="eastAsia"/>
                <w:sz w:val="22"/>
              </w:rPr>
              <w:t>」を追加、</w:t>
            </w:r>
            <w:r w:rsidRPr="009A55E6">
              <w:rPr>
                <w:rFonts w:ascii="ＭＳ Ｐゴシック" w:eastAsia="ＭＳ Ｐゴシック" w:hAnsi="ＭＳ Ｐゴシック" w:hint="eastAsia"/>
                <w:sz w:val="22"/>
              </w:rPr>
              <w:t>農用地利用集積計画</w:t>
            </w:r>
            <w:r>
              <w:rPr>
                <w:rFonts w:ascii="ＭＳ Ｐゴシック" w:eastAsia="ＭＳ Ｐゴシック" w:hAnsi="ＭＳ Ｐゴシック" w:hint="eastAsia"/>
                <w:sz w:val="22"/>
              </w:rPr>
              <w:t>を「地域計画」に</w:t>
            </w:r>
            <w:r w:rsidR="0097637F">
              <w:rPr>
                <w:rFonts w:ascii="ＭＳ Ｐゴシック" w:eastAsia="ＭＳ Ｐゴシック" w:hAnsi="ＭＳ Ｐゴシック" w:hint="eastAsia"/>
                <w:sz w:val="22"/>
              </w:rPr>
              <w:t>更新</w:t>
            </w:r>
            <w:r>
              <w:rPr>
                <w:rFonts w:ascii="ＭＳ Ｐゴシック" w:eastAsia="ＭＳ Ｐゴシック" w:hAnsi="ＭＳ Ｐゴシック" w:hint="eastAsia"/>
                <w:sz w:val="22"/>
              </w:rPr>
              <w:t>し、「</w:t>
            </w:r>
            <w:r w:rsidRPr="009A55E6">
              <w:rPr>
                <w:rFonts w:ascii="ＭＳ Ｐゴシック" w:eastAsia="ＭＳ Ｐゴシック" w:hAnsi="ＭＳ Ｐゴシック" w:hint="eastAsia"/>
                <w:sz w:val="22"/>
              </w:rPr>
              <w:t>農業経営基盤強化促進事業の実施等</w:t>
            </w:r>
            <w:r>
              <w:rPr>
                <w:rFonts w:ascii="ＭＳ Ｐゴシック" w:eastAsia="ＭＳ Ｐゴシック" w:hAnsi="ＭＳ Ｐゴシック" w:hint="eastAsia"/>
                <w:sz w:val="22"/>
              </w:rPr>
              <w:t>」を追加</w:t>
            </w:r>
          </w:p>
          <w:p w14:paraId="73635498" w14:textId="74540EE0" w:rsidR="00C97998" w:rsidRDefault="00C97998" w:rsidP="009A55E6">
            <w:pPr>
              <w:rPr>
                <w:rFonts w:ascii="ＭＳ Ｐゴシック" w:eastAsia="ＭＳ Ｐゴシック" w:hAnsi="ＭＳ Ｐゴシック"/>
                <w:sz w:val="22"/>
              </w:rPr>
            </w:pPr>
            <w:r>
              <w:rPr>
                <w:rFonts w:ascii="ＭＳ Ｐゴシック" w:eastAsia="ＭＳ Ｐゴシック" w:hAnsi="ＭＳ Ｐゴシック" w:hint="eastAsia"/>
                <w:sz w:val="22"/>
              </w:rPr>
              <w:t>（新　設）</w:t>
            </w:r>
          </w:p>
          <w:p w14:paraId="7D78C92C" w14:textId="64822746" w:rsidR="0097637F" w:rsidRDefault="00C97998" w:rsidP="009A55E6">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97998">
              <w:rPr>
                <w:rFonts w:ascii="ＭＳ Ｐゴシック" w:eastAsia="ＭＳ Ｐゴシック" w:hAnsi="ＭＳ Ｐゴシック" w:hint="eastAsia"/>
                <w:sz w:val="22"/>
              </w:rPr>
              <w:t>（４）農地中間管理事業法の概要</w:t>
            </w:r>
            <w:r>
              <w:rPr>
                <w:rFonts w:ascii="ＭＳ Ｐゴシック" w:eastAsia="ＭＳ Ｐゴシック" w:hAnsi="ＭＳ Ｐゴシック" w:hint="eastAsia"/>
                <w:sz w:val="22"/>
              </w:rPr>
              <w:t>」の項目及び</w:t>
            </w:r>
            <w:r w:rsidR="006F1B58">
              <w:rPr>
                <w:rFonts w:ascii="ＭＳ Ｐゴシック" w:eastAsia="ＭＳ Ｐゴシック" w:hAnsi="ＭＳ Ｐゴシック" w:hint="eastAsia"/>
                <w:sz w:val="22"/>
              </w:rPr>
              <w:t>説明</w:t>
            </w:r>
            <w:r>
              <w:rPr>
                <w:rFonts w:ascii="ＭＳ Ｐゴシック" w:eastAsia="ＭＳ Ｐゴシック" w:hAnsi="ＭＳ Ｐゴシック" w:hint="eastAsia"/>
                <w:sz w:val="22"/>
              </w:rPr>
              <w:t>追加</w:t>
            </w:r>
          </w:p>
          <w:p w14:paraId="7E8A74C8" w14:textId="6DB4967B" w:rsidR="00C97998" w:rsidRPr="0097637F" w:rsidRDefault="00C97998" w:rsidP="009A55E6">
            <w:pPr>
              <w:rPr>
                <w:rFonts w:ascii="ＭＳ Ｐゴシック" w:eastAsia="ＭＳ Ｐゴシック" w:hAnsi="ＭＳ Ｐゴシック"/>
                <w:sz w:val="22"/>
              </w:rPr>
            </w:pPr>
          </w:p>
        </w:tc>
      </w:tr>
      <w:tr w:rsidR="00B54FB2" w14:paraId="5E7064FD" w14:textId="77777777" w:rsidTr="00435DEA">
        <w:trPr>
          <w:trHeight w:val="3250"/>
        </w:trPr>
        <w:tc>
          <w:tcPr>
            <w:tcW w:w="704" w:type="dxa"/>
          </w:tcPr>
          <w:p w14:paraId="23C0BA6F" w14:textId="77777777" w:rsidR="006D18C4" w:rsidRDefault="006D18C4" w:rsidP="00292C05">
            <w:pPr>
              <w:jc w:val="right"/>
              <w:rPr>
                <w:rFonts w:ascii="ＭＳ Ｐゴシック" w:eastAsia="ＭＳ Ｐゴシック" w:hAnsi="ＭＳ Ｐゴシック"/>
                <w:sz w:val="22"/>
              </w:rPr>
            </w:pPr>
          </w:p>
          <w:p w14:paraId="71A52EAD" w14:textId="77777777" w:rsidR="006D18C4" w:rsidRDefault="006D18C4" w:rsidP="00292C05">
            <w:pPr>
              <w:jc w:val="right"/>
              <w:rPr>
                <w:rFonts w:ascii="ＭＳ Ｐゴシック" w:eastAsia="ＭＳ Ｐゴシック" w:hAnsi="ＭＳ Ｐゴシック"/>
                <w:sz w:val="22"/>
              </w:rPr>
            </w:pPr>
          </w:p>
          <w:p w14:paraId="780D0003" w14:textId="0C2B7837" w:rsidR="00B3264E" w:rsidRDefault="006D18C4"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10～12</w:t>
            </w:r>
            <w:r w:rsidR="001A5CE5">
              <w:rPr>
                <w:rFonts w:ascii="ＭＳ Ｐゴシック" w:eastAsia="ＭＳ Ｐゴシック" w:hAnsi="ＭＳ Ｐゴシック" w:hint="eastAsia"/>
                <w:sz w:val="22"/>
              </w:rPr>
              <w:t xml:space="preserve">　　　　</w:t>
            </w:r>
          </w:p>
        </w:tc>
        <w:tc>
          <w:tcPr>
            <w:tcW w:w="3858" w:type="dxa"/>
          </w:tcPr>
          <w:p w14:paraId="26408AF9" w14:textId="77777777" w:rsidR="00623BCF" w:rsidRDefault="0067517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２　</w:t>
            </w:r>
            <w:r w:rsidRPr="00675176">
              <w:rPr>
                <w:rFonts w:ascii="ＭＳ Ｐゴシック" w:eastAsia="ＭＳ Ｐゴシック" w:hAnsi="ＭＳ Ｐゴシック" w:hint="eastAsia"/>
                <w:sz w:val="22"/>
              </w:rPr>
              <w:t>農地法による農地の権利移動の制限</w:t>
            </w:r>
          </w:p>
          <w:p w14:paraId="366F1C56" w14:textId="77777777" w:rsidR="00675176" w:rsidRDefault="0067517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675176">
              <w:rPr>
                <w:rFonts w:ascii="ＭＳ Ｐゴシック" w:eastAsia="ＭＳ Ｐゴシック" w:hAnsi="ＭＳ Ｐゴシック" w:hint="eastAsia"/>
                <w:sz w:val="22"/>
              </w:rPr>
              <w:t>６）許可の要件</w:t>
            </w:r>
          </w:p>
          <w:p w14:paraId="25C66A3A" w14:textId="0B0F996F" w:rsidR="00E35726" w:rsidRDefault="00E35726"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E35726">
              <w:rPr>
                <w:rFonts w:ascii="ＭＳ Ｐゴシック" w:eastAsia="ＭＳ Ｐゴシック" w:hAnsi="ＭＳ Ｐゴシック" w:hint="eastAsia"/>
                <w:sz w:val="22"/>
              </w:rPr>
              <w:t>（１）基本要件</w:t>
            </w:r>
          </w:p>
        </w:tc>
        <w:tc>
          <w:tcPr>
            <w:tcW w:w="5803" w:type="dxa"/>
          </w:tcPr>
          <w:p w14:paraId="72C5C3A8" w14:textId="77777777" w:rsidR="00C9025D" w:rsidRDefault="00C9025D" w:rsidP="001A5CE5">
            <w:pPr>
              <w:ind w:left="100" w:hangingChars="50" w:hanging="100"/>
              <w:rPr>
                <w:rFonts w:ascii="ＭＳ Ｐゴシック" w:eastAsia="ＭＳ Ｐゴシック" w:hAnsi="ＭＳ Ｐゴシック"/>
                <w:sz w:val="22"/>
              </w:rPr>
            </w:pPr>
          </w:p>
          <w:p w14:paraId="27BCE222" w14:textId="45A6A49D" w:rsidR="00E35726" w:rsidRDefault="00AB759D" w:rsidP="001A5CE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（削　除）</w:t>
            </w:r>
          </w:p>
          <w:p w14:paraId="139929C3" w14:textId="245D42BC" w:rsidR="00675176" w:rsidRDefault="00675176" w:rsidP="009E33E3">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E35726">
              <w:rPr>
                <w:rFonts w:ascii="ＭＳ Ｐゴシック" w:eastAsia="ＭＳ Ｐゴシック" w:hAnsi="ＭＳ Ｐゴシック" w:hint="eastAsia"/>
                <w:sz w:val="22"/>
              </w:rPr>
              <w:t>下限面積要件を削除し、</w:t>
            </w:r>
            <w:r w:rsidR="001B0C99">
              <w:rPr>
                <w:rFonts w:ascii="ＭＳ Ｐゴシック" w:eastAsia="ＭＳ Ｐゴシック" w:hAnsi="ＭＳ Ｐゴシック" w:hint="eastAsia"/>
                <w:sz w:val="22"/>
              </w:rPr>
              <w:t>同</w:t>
            </w:r>
            <w:r w:rsidRPr="00675176">
              <w:rPr>
                <w:rFonts w:ascii="ＭＳ Ｐゴシック" w:eastAsia="ＭＳ Ｐゴシック" w:hAnsi="ＭＳ Ｐゴシック" w:hint="eastAsia"/>
                <w:sz w:val="22"/>
              </w:rPr>
              <w:t>要件</w:t>
            </w:r>
            <w:r w:rsidR="00E35726">
              <w:rPr>
                <w:rFonts w:ascii="ＭＳ Ｐゴシック" w:eastAsia="ＭＳ Ｐゴシック" w:hAnsi="ＭＳ Ｐゴシック" w:hint="eastAsia"/>
                <w:sz w:val="22"/>
              </w:rPr>
              <w:t>廃止の背景及び「別段の面積」</w:t>
            </w:r>
            <w:r w:rsidR="00314F7E">
              <w:rPr>
                <w:rFonts w:ascii="ＭＳ Ｐゴシック" w:eastAsia="ＭＳ Ｐゴシック" w:hAnsi="ＭＳ Ｐゴシック" w:hint="eastAsia"/>
                <w:sz w:val="22"/>
              </w:rPr>
              <w:t>が</w:t>
            </w:r>
            <w:r w:rsidR="00E35726">
              <w:rPr>
                <w:rFonts w:ascii="ＭＳ Ｐゴシック" w:eastAsia="ＭＳ Ｐゴシック" w:hAnsi="ＭＳ Ｐゴシック" w:hint="eastAsia"/>
                <w:sz w:val="22"/>
              </w:rPr>
              <w:t>効力を失った</w:t>
            </w:r>
            <w:r w:rsidR="00314F7E">
              <w:rPr>
                <w:rFonts w:ascii="ＭＳ Ｐゴシック" w:eastAsia="ＭＳ Ｐゴシック" w:hAnsi="ＭＳ Ｐゴシック" w:hint="eastAsia"/>
                <w:sz w:val="22"/>
              </w:rPr>
              <w:t>こと</w:t>
            </w:r>
            <w:r w:rsidR="00E35726">
              <w:rPr>
                <w:rFonts w:ascii="ＭＳ Ｐゴシック" w:eastAsia="ＭＳ Ｐゴシック" w:hAnsi="ＭＳ Ｐゴシック" w:hint="eastAsia"/>
                <w:sz w:val="22"/>
              </w:rPr>
              <w:t>、</w:t>
            </w:r>
            <w:r w:rsidR="00314F7E">
              <w:rPr>
                <w:rFonts w:ascii="ＭＳ Ｐゴシック" w:eastAsia="ＭＳ Ｐゴシック" w:hAnsi="ＭＳ Ｐゴシック" w:hint="eastAsia"/>
                <w:sz w:val="22"/>
              </w:rPr>
              <w:t>改正後も</w:t>
            </w:r>
            <w:r w:rsidR="009E33E3" w:rsidRPr="009E33E3">
              <w:rPr>
                <w:rFonts w:ascii="ＭＳ Ｐゴシック" w:eastAsia="ＭＳ Ｐゴシック" w:hAnsi="ＭＳ Ｐゴシック" w:hint="eastAsia"/>
                <w:sz w:val="22"/>
              </w:rPr>
              <w:t>引き続き全部効率利用要件、農作業常時従事要件、地域との調和要件は存置され、農地等の権利取得に当た</w:t>
            </w:r>
            <w:r w:rsidR="00314F7E">
              <w:rPr>
                <w:rFonts w:ascii="ＭＳ Ｐゴシック" w:eastAsia="ＭＳ Ｐゴシック" w:hAnsi="ＭＳ Ｐゴシック" w:hint="eastAsia"/>
                <w:sz w:val="22"/>
              </w:rPr>
              <w:t>り</w:t>
            </w:r>
            <w:r w:rsidR="009E33E3" w:rsidRPr="009E33E3">
              <w:rPr>
                <w:rFonts w:ascii="ＭＳ Ｐゴシック" w:eastAsia="ＭＳ Ｐゴシック" w:hAnsi="ＭＳ Ｐゴシック" w:hint="eastAsia"/>
                <w:sz w:val="22"/>
              </w:rPr>
              <w:t>要件を満たす必要</w:t>
            </w:r>
            <w:r w:rsidR="00980758">
              <w:rPr>
                <w:rFonts w:ascii="ＭＳ Ｐゴシック" w:eastAsia="ＭＳ Ｐゴシック" w:hAnsi="ＭＳ Ｐゴシック" w:hint="eastAsia"/>
                <w:sz w:val="22"/>
              </w:rPr>
              <w:t>がある旨</w:t>
            </w:r>
            <w:r w:rsidR="00E35726">
              <w:rPr>
                <w:rFonts w:ascii="ＭＳ Ｐゴシック" w:eastAsia="ＭＳ Ｐゴシック" w:hAnsi="ＭＳ Ｐゴシック" w:hint="eastAsia"/>
                <w:sz w:val="22"/>
              </w:rPr>
              <w:t>を説明</w:t>
            </w:r>
          </w:p>
          <w:p w14:paraId="653FF369" w14:textId="4BB249C5" w:rsidR="00DA13F7" w:rsidRDefault="00980758" w:rsidP="00AE127A">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431DD0">
              <w:rPr>
                <w:rFonts w:ascii="ＭＳ Ｐゴシック" w:eastAsia="ＭＳ Ｐゴシック" w:hAnsi="ＭＳ Ｐゴシック" w:hint="eastAsia"/>
                <w:sz w:val="22"/>
              </w:rPr>
              <w:t>下限面積要件の廃止に伴い改正された</w:t>
            </w:r>
            <w:r w:rsidR="00431DD0" w:rsidRPr="00431DD0">
              <w:rPr>
                <w:rFonts w:ascii="ＭＳ Ｐゴシック" w:eastAsia="ＭＳ Ｐゴシック" w:hAnsi="ＭＳ Ｐゴシック" w:hint="eastAsia"/>
                <w:sz w:val="22"/>
              </w:rPr>
              <w:t>事務処理基準</w:t>
            </w:r>
            <w:r w:rsidR="00AE127A">
              <w:rPr>
                <w:rFonts w:ascii="ＭＳ Ｐゴシック" w:eastAsia="ＭＳ Ｐゴシック" w:hAnsi="ＭＳ Ｐゴシック" w:hint="eastAsia"/>
                <w:sz w:val="22"/>
              </w:rPr>
              <w:t>において、</w:t>
            </w:r>
            <w:r w:rsidR="007F4A2B" w:rsidRPr="007F4A2B">
              <w:rPr>
                <w:rFonts w:ascii="ＭＳ Ｐゴシック" w:eastAsia="ＭＳ Ｐゴシック" w:hAnsi="ＭＳ Ｐゴシック" w:hint="eastAsia"/>
                <w:sz w:val="22"/>
              </w:rPr>
              <w:t>全部効率利用要件</w:t>
            </w:r>
            <w:r w:rsidR="007F4A2B">
              <w:rPr>
                <w:rFonts w:ascii="ＭＳ Ｐゴシック" w:eastAsia="ＭＳ Ｐゴシック" w:hAnsi="ＭＳ Ｐゴシック" w:hint="eastAsia"/>
                <w:sz w:val="22"/>
              </w:rPr>
              <w:t>では「</w:t>
            </w:r>
            <w:r w:rsidR="007F4A2B" w:rsidRPr="007F4A2B">
              <w:rPr>
                <w:rFonts w:ascii="ＭＳ Ｐゴシック" w:eastAsia="ＭＳ Ｐゴシック" w:hAnsi="ＭＳ Ｐゴシック" w:hint="eastAsia"/>
                <w:sz w:val="22"/>
              </w:rPr>
              <w:t>耕作又は養畜の事業の具体的内容を明らかにしない場合</w:t>
            </w:r>
            <w:r w:rsidR="007F4A2B">
              <w:rPr>
                <w:rFonts w:ascii="ＭＳ Ｐゴシック" w:eastAsia="ＭＳ Ｐゴシック" w:hAnsi="ＭＳ Ｐゴシック" w:hint="eastAsia"/>
                <w:sz w:val="22"/>
              </w:rPr>
              <w:t>」「</w:t>
            </w:r>
            <w:r w:rsidR="00AE127A" w:rsidRPr="00AE127A">
              <w:rPr>
                <w:rFonts w:ascii="ＭＳ Ｐゴシック" w:eastAsia="ＭＳ Ｐゴシック" w:hAnsi="ＭＳ Ｐゴシック" w:hint="eastAsia"/>
                <w:sz w:val="22"/>
              </w:rPr>
              <w:t>農地の一部のみで耕作の事業を行う場合</w:t>
            </w:r>
            <w:r w:rsidR="00AE127A">
              <w:rPr>
                <w:rFonts w:ascii="ＭＳ Ｐゴシック" w:eastAsia="ＭＳ Ｐゴシック" w:hAnsi="ＭＳ Ｐゴシック" w:hint="eastAsia"/>
                <w:sz w:val="22"/>
              </w:rPr>
              <w:t>」「</w:t>
            </w:r>
            <w:r w:rsidR="00AE127A" w:rsidRPr="00AE127A">
              <w:rPr>
                <w:rFonts w:ascii="ＭＳ Ｐゴシック" w:eastAsia="ＭＳ Ｐゴシック" w:hAnsi="ＭＳ Ｐゴシック" w:hint="eastAsia"/>
                <w:sz w:val="22"/>
              </w:rPr>
              <w:t>類似農地の生産性と比較して相当程度劣る</w:t>
            </w:r>
            <w:r w:rsidR="00AE127A">
              <w:rPr>
                <w:rFonts w:ascii="ＭＳ Ｐゴシック" w:eastAsia="ＭＳ Ｐゴシック" w:hAnsi="ＭＳ Ｐゴシック" w:hint="eastAsia"/>
                <w:sz w:val="22"/>
              </w:rPr>
              <w:t>場合</w:t>
            </w:r>
            <w:r w:rsidR="007F4A2B">
              <w:rPr>
                <w:rFonts w:ascii="ＭＳ Ｐゴシック" w:eastAsia="ＭＳ Ｐゴシック" w:hAnsi="ＭＳ Ｐゴシック" w:hint="eastAsia"/>
                <w:sz w:val="22"/>
              </w:rPr>
              <w:t>」</w:t>
            </w:r>
            <w:r w:rsidR="00DA13F7">
              <w:rPr>
                <w:rFonts w:ascii="ＭＳ Ｐゴシック" w:eastAsia="ＭＳ Ｐゴシック" w:hAnsi="ＭＳ Ｐゴシック" w:hint="eastAsia"/>
                <w:sz w:val="22"/>
              </w:rPr>
              <w:t>は許可できないこと</w:t>
            </w:r>
            <w:r w:rsidR="00AE127A">
              <w:rPr>
                <w:rFonts w:ascii="ＭＳ Ｐゴシック" w:eastAsia="ＭＳ Ｐゴシック" w:hAnsi="ＭＳ Ｐゴシック" w:hint="eastAsia"/>
                <w:sz w:val="22"/>
              </w:rPr>
              <w:t>、</w:t>
            </w:r>
            <w:r w:rsidR="00DA3F37">
              <w:rPr>
                <w:rFonts w:ascii="ＭＳ Ｐゴシック" w:eastAsia="ＭＳ Ｐゴシック" w:hAnsi="ＭＳ Ｐゴシック" w:hint="eastAsia"/>
                <w:sz w:val="22"/>
              </w:rPr>
              <w:t>また、</w:t>
            </w:r>
            <w:r w:rsidR="00DA13F7" w:rsidRPr="00DA13F7">
              <w:rPr>
                <w:rFonts w:ascii="ＭＳ Ｐゴシック" w:eastAsia="ＭＳ Ｐゴシック" w:hAnsi="ＭＳ Ｐゴシック" w:hint="eastAsia"/>
                <w:sz w:val="22"/>
              </w:rPr>
              <w:t>地域との調和要件</w:t>
            </w:r>
            <w:r w:rsidR="00DA13F7">
              <w:rPr>
                <w:rFonts w:ascii="ＭＳ Ｐゴシック" w:eastAsia="ＭＳ Ｐゴシック" w:hAnsi="ＭＳ Ｐゴシック" w:hint="eastAsia"/>
                <w:sz w:val="22"/>
              </w:rPr>
              <w:t>では「</w:t>
            </w:r>
            <w:r w:rsidR="00DA3F37" w:rsidRPr="00DA3F37">
              <w:rPr>
                <w:rFonts w:ascii="ＭＳ Ｐゴシック" w:eastAsia="ＭＳ Ｐゴシック" w:hAnsi="ＭＳ Ｐゴシック" w:hint="eastAsia"/>
                <w:sz w:val="22"/>
              </w:rPr>
              <w:t>地域計画の達成に支障が生じる場合</w:t>
            </w:r>
            <w:r w:rsidR="00DA13F7">
              <w:rPr>
                <w:rFonts w:ascii="ＭＳ Ｐゴシック" w:eastAsia="ＭＳ Ｐゴシック" w:hAnsi="ＭＳ Ｐゴシック" w:hint="eastAsia"/>
                <w:sz w:val="22"/>
              </w:rPr>
              <w:t>」「</w:t>
            </w:r>
            <w:r w:rsidR="00DA3F37" w:rsidRPr="00DA3F37">
              <w:rPr>
                <w:rFonts w:ascii="ＭＳ Ｐゴシック" w:eastAsia="ＭＳ Ｐゴシック" w:hAnsi="ＭＳ Ｐゴシック" w:hint="eastAsia"/>
                <w:sz w:val="22"/>
              </w:rPr>
              <w:t>小面積等の農地の権利取得によっ</w:t>
            </w:r>
            <w:r w:rsidR="00AA7BF1">
              <w:rPr>
                <w:rFonts w:ascii="ＭＳ Ｐゴシック" w:eastAsia="ＭＳ Ｐゴシック" w:hAnsi="ＭＳ Ｐゴシック" w:hint="eastAsia"/>
                <w:sz w:val="22"/>
              </w:rPr>
              <w:t>て</w:t>
            </w:r>
            <w:r w:rsidR="00DA3F37" w:rsidRPr="00DA3F37">
              <w:rPr>
                <w:rFonts w:ascii="ＭＳ Ｐゴシック" w:eastAsia="ＭＳ Ｐゴシック" w:hAnsi="ＭＳ Ｐゴシック" w:hint="eastAsia"/>
                <w:sz w:val="22"/>
              </w:rPr>
              <w:t>農地の集団化に支障が生じる場合</w:t>
            </w:r>
            <w:r w:rsidR="00DA13F7">
              <w:rPr>
                <w:rFonts w:ascii="ＭＳ Ｐゴシック" w:eastAsia="ＭＳ Ｐゴシック" w:hAnsi="ＭＳ Ｐゴシック" w:hint="eastAsia"/>
                <w:sz w:val="22"/>
              </w:rPr>
              <w:t>」</w:t>
            </w:r>
            <w:r w:rsidR="00DA3F37">
              <w:rPr>
                <w:rFonts w:ascii="ＭＳ Ｐゴシック" w:eastAsia="ＭＳ Ｐゴシック" w:hAnsi="ＭＳ Ｐゴシック" w:hint="eastAsia"/>
                <w:sz w:val="22"/>
              </w:rPr>
              <w:t>は許可できないことを説明</w:t>
            </w:r>
          </w:p>
          <w:p w14:paraId="47E60591" w14:textId="5D7D96F5" w:rsidR="00DA13F7" w:rsidRPr="00C9025D" w:rsidRDefault="00DA13F7" w:rsidP="00AE127A">
            <w:pPr>
              <w:ind w:left="100" w:hangingChars="50" w:hanging="100"/>
              <w:rPr>
                <w:rFonts w:ascii="ＭＳ Ｐゴシック" w:eastAsia="ＭＳ Ｐゴシック" w:hAnsi="ＭＳ Ｐゴシック"/>
                <w:sz w:val="22"/>
              </w:rPr>
            </w:pPr>
          </w:p>
        </w:tc>
      </w:tr>
      <w:tr w:rsidR="002C7BD9" w14:paraId="3BF9B1DD" w14:textId="77777777" w:rsidTr="00435DEA">
        <w:trPr>
          <w:trHeight w:val="3250"/>
        </w:trPr>
        <w:tc>
          <w:tcPr>
            <w:tcW w:w="704" w:type="dxa"/>
          </w:tcPr>
          <w:p w14:paraId="157508EE" w14:textId="77777777" w:rsidR="002C7BD9" w:rsidRDefault="002C7BD9" w:rsidP="00292C05">
            <w:pPr>
              <w:jc w:val="right"/>
              <w:rPr>
                <w:rFonts w:ascii="ＭＳ Ｐゴシック" w:eastAsia="ＭＳ Ｐゴシック" w:hAnsi="ＭＳ Ｐゴシック"/>
                <w:sz w:val="22"/>
              </w:rPr>
            </w:pPr>
          </w:p>
          <w:p w14:paraId="60702476" w14:textId="77777777" w:rsidR="000A2DEB" w:rsidRDefault="000A2DEB" w:rsidP="00292C05">
            <w:pPr>
              <w:jc w:val="right"/>
              <w:rPr>
                <w:rFonts w:ascii="ＭＳ Ｐゴシック" w:eastAsia="ＭＳ Ｐゴシック" w:hAnsi="ＭＳ Ｐゴシック"/>
                <w:sz w:val="22"/>
              </w:rPr>
            </w:pPr>
          </w:p>
          <w:p w14:paraId="5CB7A4DE" w14:textId="513253A0" w:rsidR="000A2DEB" w:rsidRDefault="00967ADA"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17</w:t>
            </w:r>
          </w:p>
        </w:tc>
        <w:tc>
          <w:tcPr>
            <w:tcW w:w="3858" w:type="dxa"/>
          </w:tcPr>
          <w:p w14:paraId="0AA44A75" w14:textId="77777777" w:rsidR="00BF73CB" w:rsidRDefault="00BF73CB" w:rsidP="00623BCF">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３　</w:t>
            </w:r>
            <w:r w:rsidRPr="00BF73CB">
              <w:rPr>
                <w:rFonts w:ascii="ＭＳ Ｐゴシック" w:eastAsia="ＭＳ Ｐゴシック" w:hAnsi="ＭＳ Ｐゴシック" w:hint="eastAsia"/>
                <w:sz w:val="22"/>
              </w:rPr>
              <w:t>相続等の届出制度及び相続未登記</w:t>
            </w:r>
          </w:p>
          <w:p w14:paraId="71E52107" w14:textId="77777777" w:rsidR="002C7BD9" w:rsidRDefault="00BF73CB" w:rsidP="00BF73CB">
            <w:pPr>
              <w:ind w:firstLineChars="150" w:firstLine="301"/>
              <w:rPr>
                <w:rFonts w:ascii="ＭＳ Ｐゴシック" w:eastAsia="ＭＳ Ｐゴシック" w:hAnsi="ＭＳ Ｐゴシック"/>
                <w:sz w:val="22"/>
              </w:rPr>
            </w:pPr>
            <w:r w:rsidRPr="00BF73CB">
              <w:rPr>
                <w:rFonts w:ascii="ＭＳ Ｐゴシック" w:eastAsia="ＭＳ Ｐゴシック" w:hAnsi="ＭＳ Ｐゴシック" w:hint="eastAsia"/>
                <w:sz w:val="22"/>
              </w:rPr>
              <w:t>農地の貸付け</w:t>
            </w:r>
          </w:p>
          <w:p w14:paraId="0C3CB557" w14:textId="3F7521D2" w:rsidR="00F6056C" w:rsidRDefault="00F6056C" w:rsidP="00F6056C">
            <w:pPr>
              <w:ind w:leftChars="100" w:left="390" w:hangingChars="100" w:hanging="200"/>
              <w:rPr>
                <w:rFonts w:ascii="ＭＳ Ｐゴシック" w:eastAsia="ＭＳ Ｐゴシック" w:hAnsi="ＭＳ Ｐゴシック"/>
                <w:sz w:val="22"/>
              </w:rPr>
            </w:pPr>
            <w:r w:rsidRPr="00F6056C">
              <w:rPr>
                <w:rFonts w:ascii="ＭＳ Ｐゴシック" w:eastAsia="ＭＳ Ｐゴシック" w:hAnsi="ＭＳ Ｐゴシック" w:hint="eastAsia"/>
                <w:sz w:val="22"/>
              </w:rPr>
              <w:t>３）所有者不明農地（相続未登記農地）の利活用のための制度</w:t>
            </w:r>
          </w:p>
        </w:tc>
        <w:tc>
          <w:tcPr>
            <w:tcW w:w="5803" w:type="dxa"/>
          </w:tcPr>
          <w:p w14:paraId="756597B2" w14:textId="77777777" w:rsidR="002C7BD9" w:rsidRDefault="002C7BD9" w:rsidP="001A5CE5">
            <w:pPr>
              <w:ind w:left="100" w:hangingChars="50" w:hanging="100"/>
              <w:rPr>
                <w:rFonts w:ascii="ＭＳ Ｐゴシック" w:eastAsia="ＭＳ Ｐゴシック" w:hAnsi="ＭＳ Ｐゴシック"/>
                <w:sz w:val="22"/>
              </w:rPr>
            </w:pPr>
          </w:p>
          <w:p w14:paraId="30E59243" w14:textId="77777777" w:rsidR="0003094B" w:rsidRDefault="0003094B" w:rsidP="001A5CE5">
            <w:pPr>
              <w:ind w:left="100" w:hangingChars="50" w:hanging="100"/>
              <w:rPr>
                <w:rFonts w:ascii="ＭＳ Ｐゴシック" w:eastAsia="ＭＳ Ｐゴシック" w:hAnsi="ＭＳ Ｐゴシック"/>
                <w:sz w:val="22"/>
              </w:rPr>
            </w:pPr>
          </w:p>
          <w:p w14:paraId="1B93476A" w14:textId="77777777" w:rsidR="0003094B" w:rsidRDefault="0003094B" w:rsidP="00F85BD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03094B">
              <w:rPr>
                <w:rFonts w:ascii="ＭＳ Ｐゴシック" w:eastAsia="ＭＳ Ｐゴシック" w:hAnsi="ＭＳ Ｐゴシック" w:hint="eastAsia"/>
                <w:sz w:val="22"/>
              </w:rPr>
              <w:t>共有農地に係る共有者全員同意の例外</w:t>
            </w:r>
            <w:r>
              <w:rPr>
                <w:rFonts w:ascii="ＭＳ Ｐゴシック" w:eastAsia="ＭＳ Ｐゴシック" w:hAnsi="ＭＳ Ｐゴシック" w:hint="eastAsia"/>
                <w:sz w:val="22"/>
              </w:rPr>
              <w:t>」の表題追加、</w:t>
            </w:r>
            <w:r w:rsidR="00F85BD5">
              <w:rPr>
                <w:rFonts w:ascii="ＭＳ Ｐゴシック" w:eastAsia="ＭＳ Ｐゴシック" w:hAnsi="ＭＳ Ｐゴシック" w:hint="eastAsia"/>
                <w:sz w:val="22"/>
              </w:rPr>
              <w:t>「</w:t>
            </w:r>
            <w:r w:rsidR="00F85BD5" w:rsidRPr="00F85BD5">
              <w:rPr>
                <w:rFonts w:ascii="ＭＳ Ｐゴシック" w:eastAsia="ＭＳ Ｐゴシック" w:hAnsi="ＭＳ Ｐゴシック" w:hint="eastAsia"/>
                <w:sz w:val="22"/>
              </w:rPr>
              <w:t>農用地利用集積計画に基づく利用権設定（存続期間が</w:t>
            </w:r>
            <w:r w:rsidR="00F85BD5" w:rsidRPr="00F85BD5">
              <w:rPr>
                <w:rFonts w:ascii="ＭＳ Ｐゴシック" w:eastAsia="ＭＳ Ｐゴシック" w:hAnsi="ＭＳ Ｐゴシック"/>
                <w:sz w:val="22"/>
              </w:rPr>
              <w:t>20年以内）</w:t>
            </w:r>
            <w:r w:rsidR="00F85BD5">
              <w:rPr>
                <w:rFonts w:ascii="ＭＳ Ｐゴシック" w:eastAsia="ＭＳ Ｐゴシック" w:hAnsi="ＭＳ Ｐゴシック" w:hint="eastAsia"/>
                <w:sz w:val="22"/>
              </w:rPr>
              <w:t>」を「</w:t>
            </w:r>
            <w:r w:rsidR="00F85BD5" w:rsidRPr="00F85BD5">
              <w:rPr>
                <w:rFonts w:ascii="ＭＳ Ｐゴシック" w:eastAsia="ＭＳ Ｐゴシック" w:hAnsi="ＭＳ Ｐゴシック" w:hint="eastAsia"/>
                <w:sz w:val="22"/>
              </w:rPr>
              <w:t>農用地利用集積等促進計画に基づく農地中間管理権設定（存続期間が</w:t>
            </w:r>
            <w:r w:rsidR="00F85BD5" w:rsidRPr="00F85BD5">
              <w:rPr>
                <w:rFonts w:ascii="ＭＳ Ｐゴシック" w:eastAsia="ＭＳ Ｐゴシック" w:hAnsi="ＭＳ Ｐゴシック"/>
                <w:sz w:val="22"/>
              </w:rPr>
              <w:t>40年以内）</w:t>
            </w:r>
            <w:r w:rsidR="00F85BD5">
              <w:rPr>
                <w:rFonts w:ascii="ＭＳ Ｐゴシック" w:eastAsia="ＭＳ Ｐゴシック" w:hAnsi="ＭＳ Ｐゴシック" w:hint="eastAsia"/>
                <w:sz w:val="22"/>
              </w:rPr>
              <w:t>」に変更</w:t>
            </w:r>
          </w:p>
          <w:p w14:paraId="70655E75" w14:textId="1CC918AC" w:rsidR="00F85BD5" w:rsidRDefault="003025B5" w:rsidP="003025B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3025B5">
              <w:rPr>
                <w:rFonts w:ascii="ＭＳ Ｐゴシック" w:eastAsia="ＭＳ Ｐゴシック" w:hAnsi="ＭＳ Ｐゴシック" w:hint="eastAsia"/>
                <w:sz w:val="22"/>
              </w:rPr>
              <w:t>共有者の２分の１を超える同意が得られない場合でも一定の手続きを経れば農地中間管理機構に利用権の設定可能</w:t>
            </w:r>
            <w:r>
              <w:rPr>
                <w:rFonts w:ascii="ＭＳ Ｐゴシック" w:eastAsia="ＭＳ Ｐゴシック" w:hAnsi="ＭＳ Ｐゴシック" w:hint="eastAsia"/>
                <w:sz w:val="22"/>
              </w:rPr>
              <w:t>」の説明を制度改正に沿って</w:t>
            </w:r>
            <w:r w:rsidR="00F12A0F">
              <w:rPr>
                <w:rFonts w:ascii="ＭＳ Ｐゴシック" w:eastAsia="ＭＳ Ｐゴシック" w:hAnsi="ＭＳ Ｐゴシック" w:hint="eastAsia"/>
                <w:sz w:val="22"/>
              </w:rPr>
              <w:t>見直し、図「</w:t>
            </w:r>
            <w:r w:rsidR="00F12A0F" w:rsidRPr="00F12A0F">
              <w:rPr>
                <w:rFonts w:ascii="ＭＳ Ｐゴシック" w:eastAsia="ＭＳ Ｐゴシック" w:hAnsi="ＭＳ Ｐゴシック" w:hint="eastAsia"/>
                <w:sz w:val="22"/>
              </w:rPr>
              <w:t>共有農地の利用権設定の流れ</w:t>
            </w:r>
            <w:r w:rsidR="00F12A0F">
              <w:rPr>
                <w:rFonts w:ascii="ＭＳ Ｐゴシック" w:eastAsia="ＭＳ Ｐゴシック" w:hAnsi="ＭＳ Ｐゴシック" w:hint="eastAsia"/>
                <w:sz w:val="22"/>
              </w:rPr>
              <w:t>」を更新</w:t>
            </w:r>
          </w:p>
          <w:p w14:paraId="1005722C" w14:textId="2F285C6C" w:rsidR="003025B5" w:rsidRDefault="003025B5" w:rsidP="003025B5">
            <w:pPr>
              <w:ind w:left="100" w:hangingChars="50" w:hanging="100"/>
              <w:rPr>
                <w:rFonts w:ascii="ＭＳ Ｐゴシック" w:eastAsia="ＭＳ Ｐゴシック" w:hAnsi="ＭＳ Ｐゴシック"/>
                <w:sz w:val="22"/>
              </w:rPr>
            </w:pPr>
          </w:p>
        </w:tc>
      </w:tr>
      <w:tr w:rsidR="002C7BD9" w14:paraId="2EB90B18" w14:textId="77777777" w:rsidTr="00A460AE">
        <w:trPr>
          <w:trHeight w:val="2684"/>
        </w:trPr>
        <w:tc>
          <w:tcPr>
            <w:tcW w:w="704" w:type="dxa"/>
          </w:tcPr>
          <w:p w14:paraId="0F2A8146" w14:textId="77777777" w:rsidR="002C7BD9" w:rsidRDefault="002C7BD9" w:rsidP="00292C05">
            <w:pPr>
              <w:jc w:val="right"/>
              <w:rPr>
                <w:rFonts w:ascii="ＭＳ Ｐゴシック" w:eastAsia="ＭＳ Ｐゴシック" w:hAnsi="ＭＳ Ｐゴシック"/>
                <w:sz w:val="22"/>
              </w:rPr>
            </w:pPr>
          </w:p>
          <w:p w14:paraId="77C95E87" w14:textId="77777777" w:rsidR="00144ACB" w:rsidRDefault="00144AC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23</w:t>
            </w:r>
          </w:p>
          <w:p w14:paraId="3DD0469E" w14:textId="77777777" w:rsidR="00144ACB" w:rsidRDefault="00144ACB" w:rsidP="00292C05">
            <w:pPr>
              <w:jc w:val="right"/>
              <w:rPr>
                <w:rFonts w:ascii="ＭＳ Ｐゴシック" w:eastAsia="ＭＳ Ｐゴシック" w:hAnsi="ＭＳ Ｐゴシック"/>
                <w:sz w:val="22"/>
              </w:rPr>
            </w:pPr>
          </w:p>
          <w:p w14:paraId="5583CE5F" w14:textId="77777777" w:rsidR="00144ACB" w:rsidRDefault="00144AC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25</w:t>
            </w:r>
          </w:p>
          <w:p w14:paraId="222C2350" w14:textId="77777777" w:rsidR="00933B70" w:rsidRDefault="00933B70" w:rsidP="00292C05">
            <w:pPr>
              <w:jc w:val="right"/>
              <w:rPr>
                <w:rFonts w:ascii="ＭＳ Ｐゴシック" w:eastAsia="ＭＳ Ｐゴシック" w:hAnsi="ＭＳ Ｐゴシック"/>
                <w:sz w:val="22"/>
              </w:rPr>
            </w:pPr>
          </w:p>
          <w:p w14:paraId="27DCC698" w14:textId="77777777" w:rsidR="00933B70" w:rsidRDefault="00933B70" w:rsidP="00292C05">
            <w:pPr>
              <w:jc w:val="right"/>
              <w:rPr>
                <w:rFonts w:ascii="ＭＳ Ｐゴシック" w:eastAsia="ＭＳ Ｐゴシック" w:hAnsi="ＭＳ Ｐゴシック"/>
                <w:sz w:val="22"/>
              </w:rPr>
            </w:pPr>
          </w:p>
          <w:p w14:paraId="25CE5054" w14:textId="77777777" w:rsidR="00933B70" w:rsidRDefault="00933B70"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26</w:t>
            </w:r>
          </w:p>
          <w:p w14:paraId="69417D86" w14:textId="77777777" w:rsidR="00AC156B" w:rsidRDefault="00AC156B" w:rsidP="00292C05">
            <w:pPr>
              <w:jc w:val="right"/>
              <w:rPr>
                <w:rFonts w:ascii="ＭＳ Ｐゴシック" w:eastAsia="ＭＳ Ｐゴシック" w:hAnsi="ＭＳ Ｐゴシック"/>
                <w:sz w:val="22"/>
              </w:rPr>
            </w:pPr>
          </w:p>
          <w:p w14:paraId="1BD44755" w14:textId="77777777" w:rsidR="00AC156B" w:rsidRDefault="00AC156B" w:rsidP="00292C05">
            <w:pPr>
              <w:jc w:val="right"/>
              <w:rPr>
                <w:rFonts w:ascii="ＭＳ Ｐゴシック" w:eastAsia="ＭＳ Ｐゴシック" w:hAnsi="ＭＳ Ｐゴシック"/>
                <w:sz w:val="22"/>
              </w:rPr>
            </w:pPr>
          </w:p>
          <w:p w14:paraId="48DA7805" w14:textId="77777777" w:rsidR="00AC156B" w:rsidRDefault="00AC156B" w:rsidP="00292C05">
            <w:pPr>
              <w:jc w:val="right"/>
              <w:rPr>
                <w:rFonts w:ascii="ＭＳ Ｐゴシック" w:eastAsia="ＭＳ Ｐゴシック" w:hAnsi="ＭＳ Ｐゴシック"/>
                <w:sz w:val="22"/>
              </w:rPr>
            </w:pPr>
          </w:p>
          <w:p w14:paraId="6DF35E20" w14:textId="2DC33F61" w:rsidR="00AC156B" w:rsidRDefault="00AC156B"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27</w:t>
            </w:r>
          </w:p>
        </w:tc>
        <w:tc>
          <w:tcPr>
            <w:tcW w:w="3858" w:type="dxa"/>
          </w:tcPr>
          <w:p w14:paraId="567D5808" w14:textId="77777777" w:rsidR="00522F64" w:rsidRDefault="007A727E" w:rsidP="00522F64">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 xml:space="preserve">５　</w:t>
            </w:r>
            <w:r w:rsidRPr="007A727E">
              <w:rPr>
                <w:rFonts w:ascii="ＭＳ Ｐゴシック" w:eastAsia="ＭＳ Ｐゴシック" w:hAnsi="ＭＳ Ｐゴシック" w:hint="eastAsia"/>
                <w:sz w:val="22"/>
              </w:rPr>
              <w:t>農地転用許可制度</w:t>
            </w:r>
          </w:p>
          <w:p w14:paraId="214ADC62" w14:textId="1926F471" w:rsidR="0078067A" w:rsidRPr="00522F64" w:rsidRDefault="00522F64" w:rsidP="00522F64">
            <w:pPr>
              <w:ind w:firstLineChars="100" w:firstLine="20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477C2B" w:rsidRPr="00522F64">
              <w:rPr>
                <w:rFonts w:ascii="ＭＳ Ｐゴシック" w:eastAsia="ＭＳ Ｐゴシック" w:hAnsi="ＭＳ Ｐゴシック"/>
                <w:sz w:val="22"/>
              </w:rPr>
              <w:t>農地転用許可制度（農地法第</w:t>
            </w:r>
            <w:r w:rsidR="00477C2B" w:rsidRPr="00522F64">
              <w:rPr>
                <w:rFonts w:ascii="ＭＳ Ｐゴシック" w:eastAsia="ＭＳ Ｐゴシック" w:hAnsi="ＭＳ Ｐゴシック" w:hint="eastAsia"/>
                <w:sz w:val="22"/>
              </w:rPr>
              <w:t>４</w:t>
            </w:r>
            <w:r w:rsidR="00477C2B" w:rsidRPr="00522F64">
              <w:rPr>
                <w:rFonts w:ascii="ＭＳ Ｐゴシック" w:eastAsia="ＭＳ Ｐゴシック" w:hAnsi="ＭＳ Ｐゴシック"/>
                <w:sz w:val="22"/>
              </w:rPr>
              <w:t>条</w:t>
            </w:r>
            <w:r w:rsidR="00477C2B" w:rsidRPr="00522F64">
              <w:rPr>
                <w:rFonts w:ascii="ＭＳ Ｐゴシック" w:eastAsia="ＭＳ Ｐゴシック" w:hAnsi="ＭＳ Ｐゴシック" w:hint="eastAsia"/>
                <w:sz w:val="22"/>
              </w:rPr>
              <w:t>・</w:t>
            </w:r>
          </w:p>
          <w:p w14:paraId="605333E6" w14:textId="77777777" w:rsidR="007A727E" w:rsidRDefault="00477C2B" w:rsidP="0078067A">
            <w:pPr>
              <w:ind w:left="135" w:firstLineChars="200" w:firstLine="401"/>
              <w:rPr>
                <w:rFonts w:ascii="ＭＳ Ｐゴシック" w:eastAsia="ＭＳ Ｐゴシック" w:hAnsi="ＭＳ Ｐゴシック"/>
                <w:sz w:val="22"/>
              </w:rPr>
            </w:pPr>
            <w:r w:rsidRPr="0078067A">
              <w:rPr>
                <w:rFonts w:ascii="ＭＳ Ｐゴシック" w:eastAsia="ＭＳ Ｐゴシック" w:hAnsi="ＭＳ Ｐゴシック"/>
                <w:sz w:val="22"/>
              </w:rPr>
              <w:t>第</w:t>
            </w:r>
            <w:r w:rsidRPr="0078067A">
              <w:rPr>
                <w:rFonts w:ascii="ＭＳ Ｐゴシック" w:eastAsia="ＭＳ Ｐゴシック" w:hAnsi="ＭＳ Ｐゴシック" w:hint="eastAsia"/>
                <w:sz w:val="22"/>
              </w:rPr>
              <w:t>５</w:t>
            </w:r>
            <w:r w:rsidRPr="0078067A">
              <w:rPr>
                <w:rFonts w:ascii="ＭＳ Ｐゴシック" w:eastAsia="ＭＳ Ｐゴシック" w:hAnsi="ＭＳ Ｐゴシック"/>
                <w:sz w:val="22"/>
              </w:rPr>
              <w:t>条）</w:t>
            </w:r>
          </w:p>
          <w:p w14:paraId="2E70A99B" w14:textId="3EDE8B95" w:rsidR="00144ACB" w:rsidRDefault="003C4302" w:rsidP="00A22D17">
            <w:pPr>
              <w:ind w:firstLineChars="100" w:firstLine="200"/>
              <w:rPr>
                <w:rFonts w:ascii="ＭＳ Ｐゴシック" w:eastAsia="ＭＳ Ｐゴシック" w:hAnsi="ＭＳ Ｐゴシック"/>
                <w:sz w:val="22"/>
              </w:rPr>
            </w:pPr>
            <w:r w:rsidRPr="003C4302">
              <w:rPr>
                <w:rFonts w:ascii="ＭＳ Ｐゴシック" w:eastAsia="ＭＳ Ｐゴシック" w:hAnsi="ＭＳ Ｐゴシック" w:hint="eastAsia"/>
                <w:sz w:val="22"/>
              </w:rPr>
              <w:t>３）許可の要件</w:t>
            </w:r>
          </w:p>
          <w:p w14:paraId="0C3A1A29" w14:textId="77777777" w:rsidR="00933B70" w:rsidRDefault="00933B70" w:rsidP="00144ACB">
            <w:pPr>
              <w:rPr>
                <w:rFonts w:ascii="ＭＳ Ｐゴシック" w:eastAsia="ＭＳ Ｐゴシック" w:hAnsi="ＭＳ Ｐゴシック"/>
                <w:sz w:val="22"/>
              </w:rPr>
            </w:pPr>
          </w:p>
          <w:p w14:paraId="240A36B5" w14:textId="77777777" w:rsidR="00933B70" w:rsidRDefault="00933B70" w:rsidP="00144ACB">
            <w:pPr>
              <w:rPr>
                <w:rFonts w:ascii="ＭＳ Ｐゴシック" w:eastAsia="ＭＳ Ｐゴシック" w:hAnsi="ＭＳ Ｐゴシック"/>
                <w:sz w:val="22"/>
              </w:rPr>
            </w:pPr>
          </w:p>
          <w:p w14:paraId="22666BE2" w14:textId="77777777" w:rsidR="00933B70" w:rsidRDefault="00933B70" w:rsidP="00144ACB">
            <w:pPr>
              <w:rPr>
                <w:rFonts w:ascii="ＭＳ Ｐゴシック" w:eastAsia="ＭＳ Ｐゴシック" w:hAnsi="ＭＳ Ｐゴシック"/>
                <w:sz w:val="22"/>
              </w:rPr>
            </w:pPr>
            <w:r>
              <w:rPr>
                <w:rFonts w:ascii="ＭＳ Ｐゴシック" w:eastAsia="ＭＳ Ｐゴシック" w:hAnsi="ＭＳ Ｐゴシック" w:hint="eastAsia"/>
                <w:sz w:val="22"/>
              </w:rPr>
              <w:t>見開き図</w:t>
            </w:r>
            <w:r w:rsidR="00E55E44">
              <w:rPr>
                <w:rFonts w:ascii="ＭＳ Ｐゴシック" w:eastAsia="ＭＳ Ｐゴシック" w:hAnsi="ＭＳ Ｐゴシック" w:hint="eastAsia"/>
                <w:sz w:val="22"/>
              </w:rPr>
              <w:t>（農地の状況→農地区分→許可の方針等）</w:t>
            </w:r>
          </w:p>
          <w:p w14:paraId="5DD397B2" w14:textId="77777777" w:rsidR="00926B82" w:rsidRDefault="00926B82" w:rsidP="00144ACB">
            <w:pPr>
              <w:rPr>
                <w:rFonts w:ascii="ＭＳ Ｐゴシック" w:eastAsia="ＭＳ Ｐゴシック" w:hAnsi="ＭＳ Ｐゴシック"/>
                <w:sz w:val="22"/>
              </w:rPr>
            </w:pPr>
          </w:p>
          <w:p w14:paraId="64F315E2" w14:textId="77777777" w:rsidR="00926B82" w:rsidRDefault="00926B82" w:rsidP="00144ACB">
            <w:pPr>
              <w:rPr>
                <w:rFonts w:ascii="ＭＳ Ｐゴシック" w:eastAsia="ＭＳ Ｐゴシック" w:hAnsi="ＭＳ Ｐゴシック"/>
                <w:sz w:val="22"/>
              </w:rPr>
            </w:pPr>
          </w:p>
          <w:p w14:paraId="2C6EF14E" w14:textId="3FE4B3E6" w:rsidR="00926B82" w:rsidRPr="0078067A" w:rsidRDefault="00926B82" w:rsidP="00144ACB">
            <w:pPr>
              <w:rPr>
                <w:rFonts w:ascii="ＭＳ Ｐゴシック" w:eastAsia="ＭＳ Ｐゴシック" w:hAnsi="ＭＳ Ｐゴシック" w:hint="eastAsia"/>
                <w:sz w:val="22"/>
              </w:rPr>
            </w:pPr>
            <w:r w:rsidRPr="00926B82">
              <w:rPr>
                <w:rFonts w:ascii="ＭＳ Ｐゴシック" w:eastAsia="ＭＳ Ｐゴシック" w:hAnsi="ＭＳ Ｐゴシック" w:hint="eastAsia"/>
                <w:sz w:val="22"/>
              </w:rPr>
              <w:t>見開き図（農地の状況→農地区分→許可の方針等）</w:t>
            </w:r>
          </w:p>
        </w:tc>
        <w:tc>
          <w:tcPr>
            <w:tcW w:w="5803" w:type="dxa"/>
          </w:tcPr>
          <w:p w14:paraId="10EDC741" w14:textId="77777777" w:rsidR="002C7BD9" w:rsidRDefault="002C7BD9" w:rsidP="001A5CE5">
            <w:pPr>
              <w:ind w:left="100" w:hangingChars="50" w:hanging="100"/>
              <w:rPr>
                <w:rFonts w:ascii="ＭＳ Ｐゴシック" w:eastAsia="ＭＳ Ｐゴシック" w:hAnsi="ＭＳ Ｐゴシック"/>
                <w:sz w:val="22"/>
              </w:rPr>
            </w:pPr>
          </w:p>
          <w:p w14:paraId="19970AB7" w14:textId="4DFC9BA3" w:rsidR="00651CD1" w:rsidRDefault="00651CD1" w:rsidP="00651CD1">
            <w:pPr>
              <w:rPr>
                <w:rFonts w:ascii="ＭＳ Ｐゴシック" w:eastAsia="ＭＳ Ｐゴシック" w:hAnsi="ＭＳ Ｐゴシック"/>
                <w:sz w:val="22"/>
              </w:rPr>
            </w:pPr>
            <w:r>
              <w:rPr>
                <w:rFonts w:ascii="ＭＳ Ｐゴシック" w:eastAsia="ＭＳ Ｐゴシック" w:hAnsi="ＭＳ Ｐゴシック" w:hint="eastAsia"/>
                <w:sz w:val="22"/>
              </w:rPr>
              <w:t>・「①市街化区域外」の説明で、「</w:t>
            </w:r>
            <w:r w:rsidRPr="00651CD1">
              <w:rPr>
                <w:rFonts w:ascii="ＭＳ Ｐゴシック" w:eastAsia="ＭＳ Ｐゴシック" w:hAnsi="ＭＳ Ｐゴシック"/>
                <w:sz w:val="22"/>
              </w:rPr>
              <w:t>30</w:t>
            </w:r>
            <w:r>
              <w:rPr>
                <w:rFonts w:ascii="ＭＳ Ｐゴシック" w:eastAsia="ＭＳ Ｐゴシック" w:hAnsi="ＭＳ Ｐゴシック" w:hint="eastAsia"/>
                <w:sz w:val="22"/>
              </w:rPr>
              <w:t>ａ</w:t>
            </w:r>
            <w:r w:rsidRPr="00651CD1">
              <w:rPr>
                <w:rFonts w:ascii="ＭＳ Ｐゴシック" w:eastAsia="ＭＳ Ｐゴシック" w:hAnsi="ＭＳ Ｐゴシック" w:hint="eastAsia"/>
                <w:sz w:val="22"/>
              </w:rPr>
              <w:t>超の転用案件の場合は都道府県農業ネットワーク機構</w:t>
            </w:r>
            <w:r w:rsidR="00915256">
              <w:rPr>
                <w:rFonts w:ascii="ＭＳ Ｐゴシック" w:eastAsia="ＭＳ Ｐゴシック" w:hAnsi="ＭＳ Ｐゴシック" w:hint="eastAsia"/>
                <w:sz w:val="22"/>
              </w:rPr>
              <w:t>への</w:t>
            </w:r>
            <w:r w:rsidRPr="00651CD1">
              <w:rPr>
                <w:rFonts w:ascii="ＭＳ Ｐゴシック" w:eastAsia="ＭＳ Ｐゴシック" w:hAnsi="ＭＳ Ｐゴシック" w:hint="eastAsia"/>
                <w:sz w:val="22"/>
              </w:rPr>
              <w:t>意見聴取</w:t>
            </w:r>
            <w:r w:rsidR="00915256">
              <w:rPr>
                <w:rFonts w:ascii="ＭＳ Ｐゴシック" w:eastAsia="ＭＳ Ｐゴシック" w:hAnsi="ＭＳ Ｐゴシック" w:hint="eastAsia"/>
                <w:sz w:val="22"/>
              </w:rPr>
              <w:t>」</w:t>
            </w:r>
            <w:r w:rsidRPr="00651CD1">
              <w:rPr>
                <w:rFonts w:ascii="ＭＳ Ｐゴシック" w:eastAsia="ＭＳ Ｐゴシック" w:hAnsi="ＭＳ Ｐゴシック" w:hint="eastAsia"/>
                <w:sz w:val="22"/>
              </w:rPr>
              <w:t>を行</w:t>
            </w:r>
            <w:r>
              <w:rPr>
                <w:rFonts w:ascii="ＭＳ Ｐゴシック" w:eastAsia="ＭＳ Ｐゴシック" w:hAnsi="ＭＳ Ｐゴシック" w:hint="eastAsia"/>
                <w:sz w:val="22"/>
              </w:rPr>
              <w:t>う</w:t>
            </w:r>
            <w:r w:rsidR="00915256">
              <w:rPr>
                <w:rFonts w:ascii="ＭＳ Ｐゴシック" w:eastAsia="ＭＳ Ｐゴシック" w:hAnsi="ＭＳ Ｐゴシック" w:hint="eastAsia"/>
                <w:sz w:val="22"/>
              </w:rPr>
              <w:t>こと</w:t>
            </w:r>
            <w:r>
              <w:rPr>
                <w:rFonts w:ascii="ＭＳ Ｐゴシック" w:eastAsia="ＭＳ Ｐゴシック" w:hAnsi="ＭＳ Ｐゴシック" w:hint="eastAsia"/>
                <w:sz w:val="22"/>
              </w:rPr>
              <w:t>を追加</w:t>
            </w:r>
          </w:p>
          <w:p w14:paraId="70A581D8" w14:textId="6B1FF745" w:rsidR="00651CD1" w:rsidRDefault="003C4302" w:rsidP="00651CD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C0A19">
              <w:rPr>
                <w:rFonts w:ascii="ＭＳ Ｐゴシック" w:eastAsia="ＭＳ Ｐゴシック" w:hAnsi="ＭＳ Ｐゴシック" w:hint="eastAsia"/>
                <w:sz w:val="22"/>
              </w:rPr>
              <w:t>許可の方針の</w:t>
            </w:r>
            <w:r w:rsidR="00425B2D">
              <w:rPr>
                <w:rFonts w:ascii="ＭＳ Ｐゴシック" w:eastAsia="ＭＳ Ｐゴシック" w:hAnsi="ＭＳ Ｐゴシック" w:hint="eastAsia"/>
                <w:sz w:val="22"/>
              </w:rPr>
              <w:t>「②一般基準」のうち、</w:t>
            </w:r>
            <w:r w:rsidR="00C25B0F">
              <w:rPr>
                <w:rFonts w:ascii="ＭＳ Ｐゴシック" w:eastAsia="ＭＳ Ｐゴシック" w:hAnsi="ＭＳ Ｐゴシック" w:hint="eastAsia"/>
                <w:sz w:val="22"/>
              </w:rPr>
              <w:t>「</w:t>
            </w:r>
            <w:r w:rsidR="00425B2D" w:rsidRPr="00425B2D">
              <w:rPr>
                <w:rFonts w:ascii="ＭＳ Ｐゴシック" w:eastAsia="ＭＳ Ｐゴシック" w:hAnsi="ＭＳ Ｐゴシック" w:hint="eastAsia"/>
                <w:sz w:val="22"/>
              </w:rPr>
              <w:t>地域の農地の農業上の効率的・総合的な利用の確保</w:t>
            </w:r>
            <w:r w:rsidR="00C25B0F">
              <w:rPr>
                <w:rFonts w:ascii="ＭＳ Ｐゴシック" w:eastAsia="ＭＳ Ｐゴシック" w:hAnsi="ＭＳ Ｐゴシック" w:hint="eastAsia"/>
                <w:sz w:val="22"/>
              </w:rPr>
              <w:t>」</w:t>
            </w:r>
            <w:r w:rsidR="00425B2D">
              <w:rPr>
                <w:rFonts w:ascii="ＭＳ Ｐゴシック" w:eastAsia="ＭＳ Ｐゴシック" w:hAnsi="ＭＳ Ｐゴシック" w:hint="eastAsia"/>
                <w:sz w:val="22"/>
              </w:rPr>
              <w:t>の例示を変更（</w:t>
            </w:r>
            <w:r w:rsidR="00425B2D" w:rsidRPr="00425B2D">
              <w:rPr>
                <w:rFonts w:ascii="ＭＳ Ｐゴシック" w:eastAsia="ＭＳ Ｐゴシック" w:hAnsi="ＭＳ Ｐゴシック" w:hint="eastAsia"/>
                <w:sz w:val="22"/>
              </w:rPr>
              <w:t>担い手への農地利用集積に支障</w:t>
            </w:r>
            <w:r w:rsidR="00425B2D">
              <w:rPr>
                <w:rFonts w:ascii="ＭＳ Ｐゴシック" w:eastAsia="ＭＳ Ｐゴシック" w:hAnsi="ＭＳ Ｐゴシック" w:hint="eastAsia"/>
                <w:sz w:val="22"/>
              </w:rPr>
              <w:t>→</w:t>
            </w:r>
            <w:r w:rsidR="00425B2D" w:rsidRPr="00425B2D">
              <w:rPr>
                <w:rFonts w:ascii="ＭＳ Ｐゴシック" w:eastAsia="ＭＳ Ｐゴシック" w:hAnsi="ＭＳ Ｐゴシック" w:hint="eastAsia"/>
                <w:sz w:val="22"/>
              </w:rPr>
              <w:t>地域計画の達成に支障</w:t>
            </w:r>
            <w:r w:rsidR="00425B2D">
              <w:rPr>
                <w:rFonts w:ascii="ＭＳ Ｐゴシック" w:eastAsia="ＭＳ Ｐゴシック" w:hAnsi="ＭＳ Ｐゴシック" w:hint="eastAsia"/>
                <w:sz w:val="22"/>
              </w:rPr>
              <w:t>）</w:t>
            </w:r>
          </w:p>
          <w:p w14:paraId="42891226" w14:textId="0A095DDA" w:rsidR="00C25B0F" w:rsidRDefault="00C25B0F" w:rsidP="00651CD1">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933B70">
              <w:rPr>
                <w:rFonts w:ascii="ＭＳ Ｐゴシック" w:eastAsia="ＭＳ Ｐゴシック" w:hAnsi="ＭＳ Ｐゴシック" w:hint="eastAsia"/>
                <w:sz w:val="22"/>
              </w:rPr>
              <w:t>「農地区分」の第３種農地に「</w:t>
            </w:r>
            <w:r w:rsidR="00933B70" w:rsidRPr="00933B70">
              <w:rPr>
                <w:rFonts w:ascii="ＭＳ Ｐゴシック" w:eastAsia="ＭＳ Ｐゴシック" w:hAnsi="ＭＳ Ｐゴシック" w:hint="eastAsia"/>
                <w:sz w:val="22"/>
              </w:rPr>
              <w:t>都市計画法の用途地域内の農地</w:t>
            </w:r>
            <w:r w:rsidR="00933B70">
              <w:rPr>
                <w:rFonts w:ascii="ＭＳ Ｐゴシック" w:eastAsia="ＭＳ Ｐゴシック" w:hAnsi="ＭＳ Ｐゴシック" w:hint="eastAsia"/>
                <w:sz w:val="22"/>
              </w:rPr>
              <w:t>」を追加</w:t>
            </w:r>
          </w:p>
          <w:p w14:paraId="14E0756E" w14:textId="77777777" w:rsidR="00933B70" w:rsidRDefault="00933B70" w:rsidP="00651CD1">
            <w:pPr>
              <w:rPr>
                <w:rFonts w:ascii="ＭＳ Ｐゴシック" w:eastAsia="ＭＳ Ｐゴシック" w:hAnsi="ＭＳ Ｐゴシック"/>
                <w:sz w:val="22"/>
              </w:rPr>
            </w:pPr>
          </w:p>
          <w:p w14:paraId="243FCA17" w14:textId="77777777" w:rsidR="00933B70" w:rsidRDefault="00933B70" w:rsidP="00651CD1">
            <w:pPr>
              <w:rPr>
                <w:rFonts w:ascii="ＭＳ Ｐゴシック" w:eastAsia="ＭＳ Ｐゴシック" w:hAnsi="ＭＳ Ｐゴシック"/>
                <w:sz w:val="22"/>
              </w:rPr>
            </w:pPr>
          </w:p>
          <w:p w14:paraId="1CC7F047" w14:textId="77777777" w:rsidR="00933B70" w:rsidRDefault="00933B70" w:rsidP="00933B70">
            <w:pPr>
              <w:rPr>
                <w:rFonts w:ascii="ＭＳ Ｐゴシック" w:eastAsia="ＭＳ Ｐゴシック" w:hAnsi="ＭＳ Ｐゴシック"/>
                <w:sz w:val="22"/>
              </w:rPr>
            </w:pPr>
            <w:r>
              <w:rPr>
                <w:rFonts w:ascii="ＭＳ Ｐゴシック" w:eastAsia="ＭＳ Ｐゴシック" w:hAnsi="ＭＳ Ｐゴシック" w:hint="eastAsia"/>
                <w:sz w:val="22"/>
              </w:rPr>
              <w:t>・「許可の方針」の立地基準（農用地区域内農地）に、原則許可の例示（</w:t>
            </w:r>
            <w:r w:rsidRPr="00933B70">
              <w:rPr>
                <w:rFonts w:ascii="ＭＳ Ｐゴシック" w:eastAsia="ＭＳ Ｐゴシック" w:hAnsi="ＭＳ Ｐゴシック"/>
                <w:sz w:val="22"/>
              </w:rPr>
              <w:t>土地収用事業に供する施設</w:t>
            </w:r>
            <w:r>
              <w:rPr>
                <w:rFonts w:ascii="ＭＳ Ｐゴシック" w:eastAsia="ＭＳ Ｐゴシック" w:hAnsi="ＭＳ Ｐゴシック" w:hint="eastAsia"/>
                <w:sz w:val="22"/>
              </w:rPr>
              <w:t>、</w:t>
            </w:r>
            <w:r w:rsidRPr="00933B70">
              <w:rPr>
                <w:rFonts w:ascii="ＭＳ Ｐゴシック" w:eastAsia="ＭＳ Ｐゴシック" w:hAnsi="ＭＳ Ｐゴシック"/>
                <w:sz w:val="22"/>
              </w:rPr>
              <w:t>農振法に規定する農用地利用計画に</w:t>
            </w:r>
            <w:r w:rsidRPr="00933B70">
              <w:rPr>
                <w:rFonts w:ascii="ＭＳ Ｐゴシック" w:eastAsia="ＭＳ Ｐゴシック" w:hAnsi="ＭＳ Ｐゴシック" w:hint="eastAsia"/>
                <w:sz w:val="22"/>
              </w:rPr>
              <w:t>指定された用途に供する施設</w:t>
            </w:r>
            <w:r>
              <w:rPr>
                <w:rFonts w:ascii="ＭＳ Ｐゴシック" w:eastAsia="ＭＳ Ｐゴシック" w:hAnsi="ＭＳ Ｐゴシック" w:hint="eastAsia"/>
                <w:sz w:val="22"/>
              </w:rPr>
              <w:t>、</w:t>
            </w:r>
            <w:r w:rsidRPr="00933B70">
              <w:rPr>
                <w:rFonts w:ascii="ＭＳ Ｐゴシック" w:eastAsia="ＭＳ Ｐゴシック" w:hAnsi="ＭＳ Ｐゴシック" w:hint="eastAsia"/>
                <w:sz w:val="22"/>
              </w:rPr>
              <w:t>仮設工作物の設置その他の一時的な利用（３年以内）に供する場合</w:t>
            </w:r>
            <w:r>
              <w:rPr>
                <w:rFonts w:ascii="ＭＳ Ｐゴシック" w:eastAsia="ＭＳ Ｐゴシック" w:hAnsi="ＭＳ Ｐゴシック" w:hint="eastAsia"/>
                <w:sz w:val="22"/>
              </w:rPr>
              <w:t>）を追加</w:t>
            </w:r>
          </w:p>
          <w:p w14:paraId="7CDF26D7" w14:textId="7A980EAA" w:rsidR="00416714" w:rsidRDefault="00416714" w:rsidP="00DF05EF">
            <w:pPr>
              <w:rPr>
                <w:rFonts w:ascii="ＭＳ Ｐゴシック" w:eastAsia="ＭＳ Ｐゴシック" w:hAnsi="ＭＳ Ｐゴシック"/>
                <w:sz w:val="22"/>
              </w:rPr>
            </w:pPr>
            <w:r>
              <w:rPr>
                <w:rFonts w:ascii="ＭＳ Ｐゴシック" w:eastAsia="ＭＳ Ｐゴシック" w:hAnsi="ＭＳ Ｐゴシック" w:hint="eastAsia"/>
                <w:sz w:val="22"/>
              </w:rPr>
              <w:t>・「許可の方針」の一般基準（</w:t>
            </w:r>
            <w:r w:rsidRPr="00416714">
              <w:rPr>
                <w:rFonts w:ascii="ＭＳ Ｐゴシック" w:eastAsia="ＭＳ Ｐゴシック" w:hAnsi="ＭＳ Ｐゴシック" w:hint="eastAsia"/>
                <w:sz w:val="22"/>
              </w:rPr>
              <w:t>転用の確実性が認められない場合</w:t>
            </w:r>
            <w:r>
              <w:rPr>
                <w:rFonts w:ascii="ＭＳ Ｐゴシック" w:eastAsia="ＭＳ Ｐゴシック" w:hAnsi="ＭＳ Ｐゴシック" w:hint="eastAsia"/>
                <w:sz w:val="22"/>
              </w:rPr>
              <w:t>）に「</w:t>
            </w:r>
            <w:r w:rsidR="00297552" w:rsidRPr="00297552">
              <w:rPr>
                <w:rFonts w:ascii="ＭＳ Ｐゴシック" w:eastAsia="ＭＳ Ｐゴシック" w:hAnsi="ＭＳ Ｐゴシック" w:hint="eastAsia"/>
                <w:sz w:val="22"/>
              </w:rPr>
              <w:t>必要な資力及び信用があると認められない場合</w:t>
            </w:r>
            <w:r>
              <w:rPr>
                <w:rFonts w:ascii="ＭＳ Ｐゴシック" w:eastAsia="ＭＳ Ｐゴシック" w:hAnsi="ＭＳ Ｐゴシック" w:hint="eastAsia"/>
                <w:sz w:val="22"/>
              </w:rPr>
              <w:t>」</w:t>
            </w:r>
            <w:r w:rsidR="00297552">
              <w:rPr>
                <w:rFonts w:ascii="ＭＳ Ｐゴシック" w:eastAsia="ＭＳ Ｐゴシック" w:hAnsi="ＭＳ Ｐゴシック" w:hint="eastAsia"/>
                <w:sz w:val="22"/>
              </w:rPr>
              <w:t>を追加、（</w:t>
            </w:r>
            <w:r w:rsidR="00297552" w:rsidRPr="00297552">
              <w:rPr>
                <w:rFonts w:ascii="ＭＳ Ｐゴシック" w:eastAsia="ＭＳ Ｐゴシック" w:hAnsi="ＭＳ Ｐゴシック" w:hint="eastAsia"/>
                <w:sz w:val="22"/>
              </w:rPr>
              <w:t>地域の農地の農業上の効率的・総合的な利用に支障がある場合</w:t>
            </w:r>
            <w:r w:rsidR="00297552">
              <w:rPr>
                <w:rFonts w:ascii="ＭＳ Ｐゴシック" w:eastAsia="ＭＳ Ｐゴシック" w:hAnsi="ＭＳ Ｐゴシック" w:hint="eastAsia"/>
                <w:sz w:val="22"/>
              </w:rPr>
              <w:t>）に「</w:t>
            </w:r>
            <w:r w:rsidR="00DF05EF" w:rsidRPr="00DF05EF">
              <w:rPr>
                <w:rFonts w:ascii="ＭＳ Ｐゴシック" w:eastAsia="ＭＳ Ｐゴシック" w:hAnsi="ＭＳ Ｐゴシック" w:hint="eastAsia"/>
                <w:sz w:val="22"/>
              </w:rPr>
              <w:t>地域計画の達成に支障を及ぼす場合</w:t>
            </w:r>
            <w:r w:rsidR="00297552">
              <w:rPr>
                <w:rFonts w:ascii="ＭＳ Ｐゴシック" w:eastAsia="ＭＳ Ｐゴシック" w:hAnsi="ＭＳ Ｐゴシック" w:hint="eastAsia"/>
                <w:sz w:val="22"/>
              </w:rPr>
              <w:t>」</w:t>
            </w:r>
            <w:r w:rsidR="00DF05EF">
              <w:rPr>
                <w:rFonts w:ascii="ＭＳ Ｐゴシック" w:eastAsia="ＭＳ Ｐゴシック" w:hAnsi="ＭＳ Ｐゴシック" w:hint="eastAsia"/>
                <w:sz w:val="22"/>
              </w:rPr>
              <w:t>を追加</w:t>
            </w:r>
          </w:p>
          <w:p w14:paraId="12E9927A" w14:textId="74A60618" w:rsidR="00DF05EF" w:rsidRDefault="0066648C" w:rsidP="00BD3030">
            <w:pPr>
              <w:rPr>
                <w:rFonts w:ascii="ＭＳ Ｐゴシック" w:eastAsia="ＭＳ Ｐゴシック" w:hAnsi="ＭＳ Ｐゴシック"/>
                <w:sz w:val="22"/>
              </w:rPr>
            </w:pPr>
            <w:r>
              <w:rPr>
                <w:rFonts w:ascii="ＭＳ Ｐゴシック" w:eastAsia="ＭＳ Ｐゴシック" w:hAnsi="ＭＳ Ｐゴシック" w:hint="eastAsia"/>
                <w:sz w:val="22"/>
              </w:rPr>
              <w:t>・「許可不要」に「</w:t>
            </w:r>
            <w:r w:rsidR="00BD3030" w:rsidRPr="00BD3030">
              <w:rPr>
                <w:rFonts w:ascii="ＭＳ Ｐゴシック" w:eastAsia="ＭＳ Ｐゴシック" w:hAnsi="ＭＳ Ｐゴシック" w:hint="eastAsia"/>
                <w:sz w:val="22"/>
              </w:rPr>
              <w:t>耕作者が所有する農地に２ａ未満の農業用施設を設置する場合</w:t>
            </w:r>
            <w:r>
              <w:rPr>
                <w:rFonts w:ascii="ＭＳ Ｐゴシック" w:eastAsia="ＭＳ Ｐゴシック" w:hAnsi="ＭＳ Ｐゴシック" w:hint="eastAsia"/>
                <w:sz w:val="22"/>
              </w:rPr>
              <w:t>」</w:t>
            </w:r>
            <w:r w:rsidR="00BD3030">
              <w:rPr>
                <w:rFonts w:ascii="ＭＳ Ｐゴシック" w:eastAsia="ＭＳ Ｐゴシック" w:hAnsi="ＭＳ Ｐゴシック" w:hint="eastAsia"/>
                <w:sz w:val="22"/>
              </w:rPr>
              <w:t>を追加</w:t>
            </w:r>
          </w:p>
          <w:p w14:paraId="372C0498" w14:textId="62689173" w:rsidR="0066648C" w:rsidRPr="00651CD1" w:rsidRDefault="0066648C" w:rsidP="00DF05EF">
            <w:pPr>
              <w:rPr>
                <w:rFonts w:ascii="ＭＳ Ｐゴシック" w:eastAsia="ＭＳ Ｐゴシック" w:hAnsi="ＭＳ Ｐゴシック"/>
                <w:sz w:val="22"/>
              </w:rPr>
            </w:pPr>
          </w:p>
        </w:tc>
      </w:tr>
      <w:tr w:rsidR="002C7BD9" w14:paraId="3CF7E948" w14:textId="77777777" w:rsidTr="0017786B">
        <w:trPr>
          <w:trHeight w:val="1553"/>
        </w:trPr>
        <w:tc>
          <w:tcPr>
            <w:tcW w:w="704" w:type="dxa"/>
          </w:tcPr>
          <w:p w14:paraId="16E0AB11" w14:textId="77777777" w:rsidR="002C7BD9" w:rsidRDefault="002C7BD9" w:rsidP="00292C05">
            <w:pPr>
              <w:jc w:val="right"/>
              <w:rPr>
                <w:rFonts w:ascii="ＭＳ Ｐゴシック" w:eastAsia="ＭＳ Ｐゴシック" w:hAnsi="ＭＳ Ｐゴシック"/>
                <w:sz w:val="22"/>
              </w:rPr>
            </w:pPr>
          </w:p>
          <w:p w14:paraId="4DBF3FE2" w14:textId="77777777" w:rsidR="00AE5CFB" w:rsidRDefault="00AE5CFB" w:rsidP="00292C05">
            <w:pPr>
              <w:jc w:val="right"/>
              <w:rPr>
                <w:rFonts w:ascii="ＭＳ Ｐゴシック" w:eastAsia="ＭＳ Ｐゴシック" w:hAnsi="ＭＳ Ｐゴシック"/>
                <w:sz w:val="22"/>
              </w:rPr>
            </w:pPr>
          </w:p>
          <w:p w14:paraId="55AEC21E" w14:textId="5198017C" w:rsidR="00A23A97" w:rsidRDefault="00A23A97"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29</w:t>
            </w:r>
          </w:p>
        </w:tc>
        <w:tc>
          <w:tcPr>
            <w:tcW w:w="3858" w:type="dxa"/>
          </w:tcPr>
          <w:p w14:paraId="2E62D4CD" w14:textId="77777777" w:rsidR="002C7BD9" w:rsidRDefault="00A23A97" w:rsidP="00A23A9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６　</w:t>
            </w:r>
            <w:r w:rsidRPr="00A23A97">
              <w:rPr>
                <w:rFonts w:ascii="ＭＳ Ｐゴシック" w:eastAsia="ＭＳ Ｐゴシック" w:hAnsi="ＭＳ Ｐゴシック" w:hint="eastAsia"/>
                <w:sz w:val="22"/>
              </w:rPr>
              <w:t>農地の利用状況調査等の遊休農地に関する措置</w:t>
            </w:r>
          </w:p>
          <w:p w14:paraId="2C59EAB7" w14:textId="7A95471B" w:rsidR="00D01E02" w:rsidRPr="00D01E02" w:rsidRDefault="00AE5CFB" w:rsidP="0017786B">
            <w:pPr>
              <w:pStyle w:val="a3"/>
              <w:numPr>
                <w:ilvl w:val="0"/>
                <w:numId w:val="9"/>
              </w:numPr>
              <w:rPr>
                <w:rFonts w:ascii="ＭＳ Ｐゴシック" w:eastAsia="ＭＳ Ｐゴシック" w:hAnsi="ＭＳ Ｐゴシック"/>
                <w:sz w:val="22"/>
              </w:rPr>
            </w:pPr>
            <w:r w:rsidRPr="00D01E02">
              <w:rPr>
                <w:rFonts w:ascii="ＭＳ Ｐゴシック" w:eastAsia="ＭＳ Ｐゴシック" w:hAnsi="ＭＳ Ｐゴシック" w:hint="eastAsia"/>
                <w:sz w:val="22"/>
              </w:rPr>
              <w:t>農地の利用状況調査と遊休農地に関する措置</w:t>
            </w:r>
          </w:p>
        </w:tc>
        <w:tc>
          <w:tcPr>
            <w:tcW w:w="5803" w:type="dxa"/>
          </w:tcPr>
          <w:p w14:paraId="2BA4225E" w14:textId="77777777" w:rsidR="002C7BD9" w:rsidRDefault="002C7BD9" w:rsidP="001A5CE5">
            <w:pPr>
              <w:ind w:left="100" w:hangingChars="50" w:hanging="100"/>
              <w:rPr>
                <w:rFonts w:ascii="ＭＳ Ｐゴシック" w:eastAsia="ＭＳ Ｐゴシック" w:hAnsi="ＭＳ Ｐゴシック"/>
                <w:sz w:val="22"/>
              </w:rPr>
            </w:pPr>
          </w:p>
          <w:p w14:paraId="28DC3744" w14:textId="77777777" w:rsidR="00AE5CFB" w:rsidRDefault="00AE5CFB" w:rsidP="001A5CE5">
            <w:pPr>
              <w:ind w:left="100" w:hangingChars="50" w:hanging="100"/>
              <w:rPr>
                <w:rFonts w:ascii="ＭＳ Ｐゴシック" w:eastAsia="ＭＳ Ｐゴシック" w:hAnsi="ＭＳ Ｐゴシック"/>
                <w:sz w:val="22"/>
              </w:rPr>
            </w:pPr>
          </w:p>
          <w:p w14:paraId="108E44F3" w14:textId="4BD5D344" w:rsidR="00217671" w:rsidRPr="008830DD" w:rsidRDefault="00A23A97" w:rsidP="0017786B">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217671">
              <w:rPr>
                <w:rFonts w:ascii="ＭＳ Ｐゴシック" w:eastAsia="ＭＳ Ｐゴシック" w:hAnsi="ＭＳ Ｐゴシック" w:hint="eastAsia"/>
                <w:sz w:val="22"/>
              </w:rPr>
              <w:t>図「</w:t>
            </w:r>
            <w:r w:rsidR="00217671" w:rsidRPr="00217671">
              <w:rPr>
                <w:rFonts w:ascii="ＭＳ Ｐゴシック" w:eastAsia="ＭＳ Ｐゴシック" w:hAnsi="ＭＳ Ｐゴシック" w:hint="eastAsia"/>
                <w:sz w:val="22"/>
              </w:rPr>
              <w:t>遊休農地等に関する措置の流れ（農地法）</w:t>
            </w:r>
            <w:r w:rsidR="00217671">
              <w:rPr>
                <w:rFonts w:ascii="ＭＳ Ｐゴシック" w:eastAsia="ＭＳ Ｐゴシック" w:hAnsi="ＭＳ Ｐゴシック" w:hint="eastAsia"/>
                <w:sz w:val="22"/>
              </w:rPr>
              <w:t>」に「</w:t>
            </w:r>
            <w:r w:rsidR="00217671" w:rsidRPr="00217671">
              <w:rPr>
                <w:rFonts w:ascii="ＭＳ Ｐゴシック" w:eastAsia="ＭＳ Ｐゴシック" w:hAnsi="ＭＳ Ｐゴシック" w:hint="eastAsia"/>
                <w:sz w:val="22"/>
              </w:rPr>
              <w:t>農地中間管理機構による裁定申請</w:t>
            </w:r>
            <w:r w:rsidR="00217671">
              <w:rPr>
                <w:rFonts w:ascii="ＭＳ Ｐゴシック" w:eastAsia="ＭＳ Ｐゴシック" w:hAnsi="ＭＳ Ｐゴシック" w:hint="eastAsia"/>
                <w:sz w:val="22"/>
              </w:rPr>
              <w:t>」を追加（2か所）</w:t>
            </w:r>
          </w:p>
        </w:tc>
      </w:tr>
      <w:tr w:rsidR="0017786B" w14:paraId="6DC9548F" w14:textId="77777777" w:rsidTr="00320C0A">
        <w:trPr>
          <w:trHeight w:val="1264"/>
        </w:trPr>
        <w:tc>
          <w:tcPr>
            <w:tcW w:w="704" w:type="dxa"/>
          </w:tcPr>
          <w:p w14:paraId="7A305BE1" w14:textId="77777777" w:rsidR="0017786B" w:rsidRDefault="0017786B" w:rsidP="00292C05">
            <w:pPr>
              <w:jc w:val="right"/>
              <w:rPr>
                <w:rFonts w:ascii="ＭＳ Ｐゴシック" w:eastAsia="ＭＳ Ｐゴシック" w:hAnsi="ＭＳ Ｐゴシック"/>
                <w:sz w:val="22"/>
              </w:rPr>
            </w:pPr>
          </w:p>
          <w:p w14:paraId="474E430D" w14:textId="7BCB2509" w:rsidR="009437FE" w:rsidRDefault="009437FE"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39</w:t>
            </w:r>
          </w:p>
        </w:tc>
        <w:tc>
          <w:tcPr>
            <w:tcW w:w="3858" w:type="dxa"/>
          </w:tcPr>
          <w:p w14:paraId="0706B475" w14:textId="77777777" w:rsidR="0017786B" w:rsidRDefault="009437FE" w:rsidP="00A23A9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10　</w:t>
            </w:r>
            <w:r w:rsidRPr="009437FE">
              <w:rPr>
                <w:rFonts w:ascii="ＭＳ Ｐゴシック" w:eastAsia="ＭＳ Ｐゴシック" w:hAnsi="ＭＳ Ｐゴシック" w:hint="eastAsia"/>
                <w:sz w:val="22"/>
              </w:rPr>
              <w:t>農地台帳・地図の整備と公表</w:t>
            </w:r>
          </w:p>
          <w:p w14:paraId="206F2690" w14:textId="7B9986EA" w:rsidR="009437FE" w:rsidRDefault="009437FE" w:rsidP="009437FE">
            <w:pPr>
              <w:ind w:leftChars="100" w:left="390" w:hangingChars="100" w:hanging="200"/>
              <w:rPr>
                <w:rFonts w:ascii="ＭＳ Ｐゴシック" w:eastAsia="ＭＳ Ｐゴシック" w:hAnsi="ＭＳ Ｐゴシック"/>
                <w:sz w:val="22"/>
              </w:rPr>
            </w:pPr>
            <w:r w:rsidRPr="009437FE">
              <w:rPr>
                <w:rFonts w:ascii="ＭＳ Ｐゴシック" w:eastAsia="ＭＳ Ｐゴシック" w:hAnsi="ＭＳ Ｐゴシック" w:hint="eastAsia"/>
                <w:sz w:val="22"/>
              </w:rPr>
              <w:t>３）インターネット等による公表</w:t>
            </w:r>
          </w:p>
        </w:tc>
        <w:tc>
          <w:tcPr>
            <w:tcW w:w="5803" w:type="dxa"/>
          </w:tcPr>
          <w:p w14:paraId="5600B0DC" w14:textId="77777777" w:rsidR="0017786B" w:rsidRDefault="0017786B" w:rsidP="001A5CE5">
            <w:pPr>
              <w:ind w:left="100" w:hangingChars="50" w:hanging="100"/>
              <w:rPr>
                <w:rFonts w:ascii="ＭＳ Ｐゴシック" w:eastAsia="ＭＳ Ｐゴシック" w:hAnsi="ＭＳ Ｐゴシック"/>
                <w:sz w:val="22"/>
              </w:rPr>
            </w:pPr>
          </w:p>
          <w:p w14:paraId="632717CF" w14:textId="50A914EB" w:rsidR="009437FE" w:rsidRDefault="009437FE" w:rsidP="001A5CE5">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DF0FE5">
              <w:rPr>
                <w:rFonts w:ascii="ＭＳ Ｐゴシック" w:eastAsia="ＭＳ Ｐゴシック" w:hAnsi="ＭＳ Ｐゴシック" w:hint="eastAsia"/>
                <w:sz w:val="22"/>
              </w:rPr>
              <w:t>「</w:t>
            </w:r>
            <w:r w:rsidR="00DF0FE5" w:rsidRPr="00DF0FE5">
              <w:rPr>
                <w:rFonts w:ascii="ＭＳ Ｐゴシック" w:eastAsia="ＭＳ Ｐゴシック" w:hAnsi="ＭＳ Ｐゴシック" w:hint="eastAsia"/>
                <w:sz w:val="22"/>
              </w:rPr>
              <w:t>全国農業会議所が開発・運営している「全国農地ナビ</w:t>
            </w:r>
            <w:r w:rsidR="00DF0FE5">
              <w:rPr>
                <w:rFonts w:ascii="ＭＳ Ｐゴシック" w:eastAsia="ＭＳ Ｐゴシック" w:hAnsi="ＭＳ Ｐゴシック" w:hint="eastAsia"/>
                <w:sz w:val="22"/>
              </w:rPr>
              <w:t>」を「</w:t>
            </w:r>
            <w:r w:rsidR="00DF0FE5" w:rsidRPr="00DF0FE5">
              <w:rPr>
                <w:rFonts w:ascii="ＭＳ Ｐゴシック" w:eastAsia="ＭＳ Ｐゴシック" w:hAnsi="ＭＳ Ｐゴシック" w:hint="eastAsia"/>
                <w:sz w:val="22"/>
              </w:rPr>
              <w:t>農林水産省が管理する「</w:t>
            </w:r>
            <w:proofErr w:type="spellStart"/>
            <w:r w:rsidR="00DF0FE5" w:rsidRPr="00DF0FE5">
              <w:rPr>
                <w:rFonts w:ascii="ＭＳ Ｐゴシック" w:eastAsia="ＭＳ Ｐゴシック" w:hAnsi="ＭＳ Ｐゴシック"/>
                <w:sz w:val="22"/>
              </w:rPr>
              <w:t>eMAFF</w:t>
            </w:r>
            <w:proofErr w:type="spellEnd"/>
            <w:r w:rsidR="00DF0FE5" w:rsidRPr="00DF0FE5">
              <w:rPr>
                <w:rFonts w:ascii="ＭＳ Ｐゴシック" w:eastAsia="ＭＳ Ｐゴシック" w:hAnsi="ＭＳ Ｐゴシック"/>
                <w:sz w:val="22"/>
              </w:rPr>
              <w:t>農地ナビ」</w:t>
            </w:r>
            <w:r w:rsidR="00DF0FE5">
              <w:rPr>
                <w:rFonts w:ascii="ＭＳ Ｐゴシック" w:eastAsia="ＭＳ Ｐゴシック" w:hAnsi="ＭＳ Ｐゴシック" w:hint="eastAsia"/>
                <w:sz w:val="22"/>
              </w:rPr>
              <w:t>に変更</w:t>
            </w:r>
          </w:p>
        </w:tc>
      </w:tr>
      <w:tr w:rsidR="000F3738" w14:paraId="03E95196" w14:textId="77777777" w:rsidTr="00320C0A">
        <w:trPr>
          <w:trHeight w:val="1264"/>
        </w:trPr>
        <w:tc>
          <w:tcPr>
            <w:tcW w:w="704" w:type="dxa"/>
          </w:tcPr>
          <w:p w14:paraId="3AA84934" w14:textId="77777777" w:rsidR="000F3738" w:rsidRDefault="000F3738" w:rsidP="00292C05">
            <w:pPr>
              <w:jc w:val="right"/>
              <w:rPr>
                <w:rFonts w:ascii="ＭＳ Ｐゴシック" w:eastAsia="ＭＳ Ｐゴシック" w:hAnsi="ＭＳ Ｐゴシック"/>
                <w:sz w:val="22"/>
              </w:rPr>
            </w:pPr>
          </w:p>
          <w:p w14:paraId="46BEAF78" w14:textId="74B7223C" w:rsidR="000F3738" w:rsidRDefault="000F3738" w:rsidP="00292C05">
            <w:pPr>
              <w:jc w:val="right"/>
              <w:rPr>
                <w:rFonts w:ascii="ＭＳ Ｐゴシック" w:eastAsia="ＭＳ Ｐゴシック" w:hAnsi="ＭＳ Ｐゴシック"/>
                <w:sz w:val="22"/>
              </w:rPr>
            </w:pPr>
            <w:r>
              <w:rPr>
                <w:rFonts w:ascii="ＭＳ Ｐゴシック" w:eastAsia="ＭＳ Ｐゴシック" w:hAnsi="ＭＳ Ｐゴシック" w:hint="eastAsia"/>
                <w:sz w:val="22"/>
              </w:rPr>
              <w:t>41</w:t>
            </w:r>
          </w:p>
        </w:tc>
        <w:tc>
          <w:tcPr>
            <w:tcW w:w="3858" w:type="dxa"/>
          </w:tcPr>
          <w:p w14:paraId="3572EBB9" w14:textId="77777777" w:rsidR="000F3738" w:rsidRDefault="000F3738" w:rsidP="00A23A9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11　</w:t>
            </w:r>
            <w:r w:rsidRPr="000F3738">
              <w:rPr>
                <w:rFonts w:ascii="ＭＳ Ｐゴシック" w:eastAsia="ＭＳ Ｐゴシック" w:hAnsi="ＭＳ Ｐゴシック" w:hint="eastAsia"/>
                <w:sz w:val="22"/>
              </w:rPr>
              <w:t>巻末資料</w:t>
            </w:r>
          </w:p>
          <w:p w14:paraId="1C5E7B3E" w14:textId="38CA6417" w:rsidR="00180A38" w:rsidRDefault="00180A38" w:rsidP="00A23A97">
            <w:pPr>
              <w:ind w:left="401" w:hangingChars="200" w:hanging="401"/>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Pr="00180A38">
              <w:rPr>
                <w:rFonts w:ascii="ＭＳ Ｐゴシック" w:eastAsia="ＭＳ Ｐゴシック" w:hAnsi="ＭＳ Ｐゴシック" w:hint="eastAsia"/>
                <w:sz w:val="22"/>
              </w:rPr>
              <w:t>これまでの農地制度の移り変わり</w:t>
            </w:r>
          </w:p>
        </w:tc>
        <w:tc>
          <w:tcPr>
            <w:tcW w:w="5803" w:type="dxa"/>
          </w:tcPr>
          <w:p w14:paraId="6CE0DB77" w14:textId="336D16B4" w:rsidR="000F3738" w:rsidRDefault="000F3738" w:rsidP="001A5CE5">
            <w:pPr>
              <w:ind w:left="100" w:hangingChars="50" w:hanging="100"/>
              <w:rPr>
                <w:rFonts w:ascii="ＭＳ Ｐゴシック" w:eastAsia="ＭＳ Ｐゴシック" w:hAnsi="ＭＳ Ｐゴシック"/>
                <w:sz w:val="22"/>
              </w:rPr>
            </w:pPr>
          </w:p>
          <w:p w14:paraId="6ABA03D8" w14:textId="77777777" w:rsidR="000F3738" w:rsidRDefault="000F3738" w:rsidP="00180A38">
            <w:pPr>
              <w:ind w:left="100" w:hangingChars="50" w:hanging="10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180A38">
              <w:rPr>
                <w:rFonts w:ascii="ＭＳ Ｐゴシック" w:eastAsia="ＭＳ Ｐゴシック" w:hAnsi="ＭＳ Ｐゴシック" w:hint="eastAsia"/>
                <w:sz w:val="22"/>
              </w:rPr>
              <w:t>「令和５年～」の欄を追加し、「</w:t>
            </w:r>
            <w:r w:rsidR="00180A38" w:rsidRPr="00180A38">
              <w:rPr>
                <w:rFonts w:ascii="ＭＳ Ｐゴシック" w:eastAsia="ＭＳ Ｐゴシック" w:hAnsi="ＭＳ Ｐゴシック" w:hint="eastAsia"/>
                <w:sz w:val="22"/>
              </w:rPr>
              <w:t>農業経営基盤強化促進法</w:t>
            </w:r>
            <w:r w:rsidR="00180A38">
              <w:rPr>
                <w:rFonts w:ascii="ＭＳ Ｐゴシック" w:eastAsia="ＭＳ Ｐゴシック" w:hAnsi="ＭＳ Ｐゴシック" w:hint="eastAsia"/>
                <w:sz w:val="22"/>
              </w:rPr>
              <w:t>、</w:t>
            </w:r>
            <w:r w:rsidR="00180A38" w:rsidRPr="00180A38">
              <w:rPr>
                <w:rFonts w:ascii="ＭＳ Ｐゴシック" w:eastAsia="ＭＳ Ｐゴシック" w:hAnsi="ＭＳ Ｐゴシック" w:hint="eastAsia"/>
                <w:sz w:val="22"/>
              </w:rPr>
              <w:t>農地中間管理事業の推進に関する法律</w:t>
            </w:r>
            <w:r w:rsidR="00180A38">
              <w:rPr>
                <w:rFonts w:ascii="ＭＳ Ｐゴシック" w:eastAsia="ＭＳ Ｐゴシック" w:hAnsi="ＭＳ Ｐゴシック" w:hint="eastAsia"/>
                <w:sz w:val="22"/>
              </w:rPr>
              <w:t>及び</w:t>
            </w:r>
            <w:r w:rsidR="00180A38" w:rsidRPr="00180A38">
              <w:rPr>
                <w:rFonts w:ascii="ＭＳ Ｐゴシック" w:eastAsia="ＭＳ Ｐゴシック" w:hAnsi="ＭＳ Ｐゴシック" w:hint="eastAsia"/>
                <w:sz w:val="22"/>
              </w:rPr>
              <w:t>農地法の改正</w:t>
            </w:r>
            <w:r w:rsidR="00180A38">
              <w:rPr>
                <w:rFonts w:ascii="ＭＳ Ｐゴシック" w:eastAsia="ＭＳ Ｐゴシック" w:hAnsi="ＭＳ Ｐゴシック" w:hint="eastAsia"/>
                <w:sz w:val="22"/>
              </w:rPr>
              <w:t>（いずれも令和４年）」の改正概要を追加</w:t>
            </w:r>
          </w:p>
          <w:p w14:paraId="6FAABB88" w14:textId="5E257CDD" w:rsidR="00180A38" w:rsidRDefault="00180A38" w:rsidP="00180A38">
            <w:pPr>
              <w:ind w:left="100" w:hangingChars="50" w:hanging="100"/>
              <w:rPr>
                <w:rFonts w:ascii="ＭＳ Ｐゴシック" w:eastAsia="ＭＳ Ｐゴシック" w:hAnsi="ＭＳ Ｐゴシック"/>
                <w:sz w:val="22"/>
              </w:rPr>
            </w:pPr>
          </w:p>
        </w:tc>
      </w:tr>
    </w:tbl>
    <w:p w14:paraId="0AF9578F" w14:textId="7B021498" w:rsidR="008F1FB7" w:rsidRPr="005E2ECE" w:rsidRDefault="005E2ECE">
      <w:pPr>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A35736">
        <w:rPr>
          <w:rFonts w:ascii="ＭＳ Ｐゴシック" w:eastAsia="ＭＳ Ｐゴシック" w:hAnsi="ＭＳ Ｐゴシック" w:hint="eastAsia"/>
          <w:sz w:val="22"/>
        </w:rPr>
        <w:t>上記の他にも</w:t>
      </w:r>
      <w:r w:rsidR="00180A38">
        <w:rPr>
          <w:rFonts w:ascii="ＭＳ Ｐゴシック" w:eastAsia="ＭＳ Ｐゴシック" w:hAnsi="ＭＳ Ｐゴシック" w:hint="eastAsia"/>
          <w:sz w:val="22"/>
        </w:rPr>
        <w:t>、</w:t>
      </w:r>
      <w:r w:rsidR="00180A38" w:rsidRPr="00180A38">
        <w:rPr>
          <w:rFonts w:ascii="ＭＳ Ｐゴシック" w:eastAsia="ＭＳ Ｐゴシック" w:hAnsi="ＭＳ Ｐゴシック" w:hint="eastAsia"/>
          <w:sz w:val="22"/>
        </w:rPr>
        <w:t>条ずれの更新</w:t>
      </w:r>
      <w:r w:rsidR="00180A38">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内容・表記の見直し</w:t>
      </w:r>
      <w:r w:rsidR="00180A38">
        <w:rPr>
          <w:rFonts w:ascii="ＭＳ Ｐゴシック" w:eastAsia="ＭＳ Ｐゴシック" w:hAnsi="ＭＳ Ｐゴシック" w:hint="eastAsia"/>
          <w:sz w:val="22"/>
        </w:rPr>
        <w:t>等</w:t>
      </w:r>
      <w:r w:rsidRPr="00A35736">
        <w:rPr>
          <w:rFonts w:ascii="ＭＳ Ｐゴシック" w:eastAsia="ＭＳ Ｐゴシック" w:hAnsi="ＭＳ Ｐゴシック" w:hint="eastAsia"/>
          <w:sz w:val="22"/>
        </w:rPr>
        <w:t>を</w:t>
      </w:r>
      <w:r>
        <w:rPr>
          <w:rFonts w:ascii="ＭＳ Ｐゴシック" w:eastAsia="ＭＳ Ｐゴシック" w:hAnsi="ＭＳ Ｐゴシック" w:hint="eastAsia"/>
          <w:sz w:val="22"/>
        </w:rPr>
        <w:t>行って</w:t>
      </w:r>
      <w:r w:rsidRPr="00A35736">
        <w:rPr>
          <w:rFonts w:ascii="ＭＳ Ｐゴシック" w:eastAsia="ＭＳ Ｐゴシック" w:hAnsi="ＭＳ Ｐゴシック" w:hint="eastAsia"/>
          <w:sz w:val="22"/>
        </w:rPr>
        <w:t>います。</w:t>
      </w:r>
    </w:p>
    <w:sectPr w:rsidR="008F1FB7" w:rsidRPr="005E2ECE" w:rsidSect="00842FAB">
      <w:pgSz w:w="11906" w:h="16838" w:code="9"/>
      <w:pgMar w:top="567" w:right="680" w:bottom="454" w:left="851" w:header="851" w:footer="992" w:gutter="0"/>
      <w:cols w:space="425"/>
      <w:docGrid w:type="linesAndChars" w:linePitch="318" w:charSpace="-40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FC30B" w14:textId="77777777" w:rsidR="007A01C7" w:rsidRDefault="007A01C7" w:rsidP="00E669D9">
      <w:r>
        <w:separator/>
      </w:r>
    </w:p>
  </w:endnote>
  <w:endnote w:type="continuationSeparator" w:id="0">
    <w:p w14:paraId="5B684CFB" w14:textId="77777777" w:rsidR="007A01C7" w:rsidRDefault="007A01C7" w:rsidP="00E66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A657D" w14:textId="77777777" w:rsidR="007A01C7" w:rsidRDefault="007A01C7" w:rsidP="00E669D9">
      <w:r>
        <w:separator/>
      </w:r>
    </w:p>
  </w:footnote>
  <w:footnote w:type="continuationSeparator" w:id="0">
    <w:p w14:paraId="199EA66D" w14:textId="77777777" w:rsidR="007A01C7" w:rsidRDefault="007A01C7" w:rsidP="00E669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A6927"/>
    <w:multiLevelType w:val="hybridMultilevel"/>
    <w:tmpl w:val="E0C688AA"/>
    <w:lvl w:ilvl="0" w:tplc="FB50E36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10D2F83"/>
    <w:multiLevelType w:val="hybridMultilevel"/>
    <w:tmpl w:val="1924E936"/>
    <w:lvl w:ilvl="0" w:tplc="C6681FA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2" w15:restartNumberingAfterBreak="0">
    <w:nsid w:val="252363AB"/>
    <w:multiLevelType w:val="hybridMultilevel"/>
    <w:tmpl w:val="AA58888E"/>
    <w:lvl w:ilvl="0" w:tplc="57769A7A">
      <w:start w:val="1"/>
      <w:numFmt w:val="decimalFullWidth"/>
      <w:lvlText w:val="%1）"/>
      <w:lvlJc w:val="left"/>
      <w:pPr>
        <w:ind w:left="495" w:hanging="360"/>
      </w:pPr>
      <w:rPr>
        <w:rFonts w:hint="default"/>
      </w:rPr>
    </w:lvl>
    <w:lvl w:ilvl="1" w:tplc="04090017" w:tentative="1">
      <w:start w:val="1"/>
      <w:numFmt w:val="aiueoFullWidth"/>
      <w:lvlText w:val="(%2)"/>
      <w:lvlJc w:val="left"/>
      <w:pPr>
        <w:ind w:left="1015" w:hanging="440"/>
      </w:pPr>
    </w:lvl>
    <w:lvl w:ilvl="2" w:tplc="04090011" w:tentative="1">
      <w:start w:val="1"/>
      <w:numFmt w:val="decimalEnclosedCircle"/>
      <w:lvlText w:val="%3"/>
      <w:lvlJc w:val="left"/>
      <w:pPr>
        <w:ind w:left="1455" w:hanging="440"/>
      </w:pPr>
    </w:lvl>
    <w:lvl w:ilvl="3" w:tplc="0409000F" w:tentative="1">
      <w:start w:val="1"/>
      <w:numFmt w:val="decimal"/>
      <w:lvlText w:val="%4."/>
      <w:lvlJc w:val="left"/>
      <w:pPr>
        <w:ind w:left="1895" w:hanging="440"/>
      </w:pPr>
    </w:lvl>
    <w:lvl w:ilvl="4" w:tplc="04090017" w:tentative="1">
      <w:start w:val="1"/>
      <w:numFmt w:val="aiueoFullWidth"/>
      <w:lvlText w:val="(%5)"/>
      <w:lvlJc w:val="left"/>
      <w:pPr>
        <w:ind w:left="2335" w:hanging="440"/>
      </w:pPr>
    </w:lvl>
    <w:lvl w:ilvl="5" w:tplc="04090011" w:tentative="1">
      <w:start w:val="1"/>
      <w:numFmt w:val="decimalEnclosedCircle"/>
      <w:lvlText w:val="%6"/>
      <w:lvlJc w:val="left"/>
      <w:pPr>
        <w:ind w:left="2775" w:hanging="440"/>
      </w:pPr>
    </w:lvl>
    <w:lvl w:ilvl="6" w:tplc="0409000F" w:tentative="1">
      <w:start w:val="1"/>
      <w:numFmt w:val="decimal"/>
      <w:lvlText w:val="%7."/>
      <w:lvlJc w:val="left"/>
      <w:pPr>
        <w:ind w:left="3215" w:hanging="440"/>
      </w:pPr>
    </w:lvl>
    <w:lvl w:ilvl="7" w:tplc="04090017" w:tentative="1">
      <w:start w:val="1"/>
      <w:numFmt w:val="aiueoFullWidth"/>
      <w:lvlText w:val="(%8)"/>
      <w:lvlJc w:val="left"/>
      <w:pPr>
        <w:ind w:left="3655" w:hanging="440"/>
      </w:pPr>
    </w:lvl>
    <w:lvl w:ilvl="8" w:tplc="04090011" w:tentative="1">
      <w:start w:val="1"/>
      <w:numFmt w:val="decimalEnclosedCircle"/>
      <w:lvlText w:val="%9"/>
      <w:lvlJc w:val="left"/>
      <w:pPr>
        <w:ind w:left="4095" w:hanging="440"/>
      </w:pPr>
    </w:lvl>
  </w:abstractNum>
  <w:abstractNum w:abstractNumId="3" w15:restartNumberingAfterBreak="0">
    <w:nsid w:val="406C41D8"/>
    <w:multiLevelType w:val="hybridMultilevel"/>
    <w:tmpl w:val="BD5021A4"/>
    <w:lvl w:ilvl="0" w:tplc="40209EA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0D135FC"/>
    <w:multiLevelType w:val="hybridMultilevel"/>
    <w:tmpl w:val="19809EDE"/>
    <w:lvl w:ilvl="0" w:tplc="875C6DD6">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5" w15:restartNumberingAfterBreak="0">
    <w:nsid w:val="58114B4C"/>
    <w:multiLevelType w:val="hybridMultilevel"/>
    <w:tmpl w:val="F8580FD0"/>
    <w:lvl w:ilvl="0" w:tplc="FA0C249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B10C42"/>
    <w:multiLevelType w:val="hybridMultilevel"/>
    <w:tmpl w:val="2AC04B3A"/>
    <w:lvl w:ilvl="0" w:tplc="6FA0B834">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7" w15:restartNumberingAfterBreak="0">
    <w:nsid w:val="6E9D4964"/>
    <w:multiLevelType w:val="hybridMultilevel"/>
    <w:tmpl w:val="DAA80D58"/>
    <w:lvl w:ilvl="0" w:tplc="BC408C2C">
      <w:start w:val="1"/>
      <w:numFmt w:val="decimalFullWidth"/>
      <w:lvlText w:val="%1）"/>
      <w:lvlJc w:val="left"/>
      <w:pPr>
        <w:ind w:left="510" w:hanging="360"/>
      </w:pPr>
      <w:rPr>
        <w:rFonts w:hint="default"/>
      </w:rPr>
    </w:lvl>
    <w:lvl w:ilvl="1" w:tplc="04090017" w:tentative="1">
      <w:start w:val="1"/>
      <w:numFmt w:val="aiueoFullWidth"/>
      <w:lvlText w:val="(%2)"/>
      <w:lvlJc w:val="left"/>
      <w:pPr>
        <w:ind w:left="1030" w:hanging="440"/>
      </w:pPr>
    </w:lvl>
    <w:lvl w:ilvl="2" w:tplc="04090011" w:tentative="1">
      <w:start w:val="1"/>
      <w:numFmt w:val="decimalEnclosedCircle"/>
      <w:lvlText w:val="%3"/>
      <w:lvlJc w:val="left"/>
      <w:pPr>
        <w:ind w:left="1470" w:hanging="440"/>
      </w:pPr>
    </w:lvl>
    <w:lvl w:ilvl="3" w:tplc="0409000F" w:tentative="1">
      <w:start w:val="1"/>
      <w:numFmt w:val="decimal"/>
      <w:lvlText w:val="%4."/>
      <w:lvlJc w:val="left"/>
      <w:pPr>
        <w:ind w:left="1910" w:hanging="440"/>
      </w:pPr>
    </w:lvl>
    <w:lvl w:ilvl="4" w:tplc="04090017" w:tentative="1">
      <w:start w:val="1"/>
      <w:numFmt w:val="aiueoFullWidth"/>
      <w:lvlText w:val="(%5)"/>
      <w:lvlJc w:val="left"/>
      <w:pPr>
        <w:ind w:left="2350" w:hanging="440"/>
      </w:pPr>
    </w:lvl>
    <w:lvl w:ilvl="5" w:tplc="04090011" w:tentative="1">
      <w:start w:val="1"/>
      <w:numFmt w:val="decimalEnclosedCircle"/>
      <w:lvlText w:val="%6"/>
      <w:lvlJc w:val="left"/>
      <w:pPr>
        <w:ind w:left="2790" w:hanging="440"/>
      </w:pPr>
    </w:lvl>
    <w:lvl w:ilvl="6" w:tplc="0409000F" w:tentative="1">
      <w:start w:val="1"/>
      <w:numFmt w:val="decimal"/>
      <w:lvlText w:val="%7."/>
      <w:lvlJc w:val="left"/>
      <w:pPr>
        <w:ind w:left="3230" w:hanging="440"/>
      </w:pPr>
    </w:lvl>
    <w:lvl w:ilvl="7" w:tplc="04090017" w:tentative="1">
      <w:start w:val="1"/>
      <w:numFmt w:val="aiueoFullWidth"/>
      <w:lvlText w:val="(%8)"/>
      <w:lvlJc w:val="left"/>
      <w:pPr>
        <w:ind w:left="3670" w:hanging="440"/>
      </w:pPr>
    </w:lvl>
    <w:lvl w:ilvl="8" w:tplc="04090011" w:tentative="1">
      <w:start w:val="1"/>
      <w:numFmt w:val="decimalEnclosedCircle"/>
      <w:lvlText w:val="%9"/>
      <w:lvlJc w:val="left"/>
      <w:pPr>
        <w:ind w:left="4110" w:hanging="440"/>
      </w:pPr>
    </w:lvl>
  </w:abstractNum>
  <w:abstractNum w:abstractNumId="8" w15:restartNumberingAfterBreak="0">
    <w:nsid w:val="765E3F4F"/>
    <w:multiLevelType w:val="hybridMultilevel"/>
    <w:tmpl w:val="0AD01DA0"/>
    <w:lvl w:ilvl="0" w:tplc="C6FE9A5A">
      <w:start w:val="1"/>
      <w:numFmt w:val="decimalFullWidth"/>
      <w:lvlText w:val="%1）"/>
      <w:lvlJc w:val="left"/>
      <w:pPr>
        <w:ind w:left="560" w:hanging="360"/>
      </w:pPr>
      <w:rPr>
        <w:rFonts w:hint="default"/>
      </w:r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num w:numId="1" w16cid:durableId="142430497">
    <w:abstractNumId w:val="2"/>
  </w:num>
  <w:num w:numId="2" w16cid:durableId="2111077408">
    <w:abstractNumId w:val="3"/>
  </w:num>
  <w:num w:numId="3" w16cid:durableId="221870170">
    <w:abstractNumId w:val="1"/>
  </w:num>
  <w:num w:numId="4" w16cid:durableId="1147278235">
    <w:abstractNumId w:val="4"/>
  </w:num>
  <w:num w:numId="5" w16cid:durableId="1507481782">
    <w:abstractNumId w:val="0"/>
  </w:num>
  <w:num w:numId="6" w16cid:durableId="452556650">
    <w:abstractNumId w:val="7"/>
  </w:num>
  <w:num w:numId="7" w16cid:durableId="1850943451">
    <w:abstractNumId w:val="6"/>
  </w:num>
  <w:num w:numId="8" w16cid:durableId="684552155">
    <w:abstractNumId w:val="5"/>
  </w:num>
  <w:num w:numId="9" w16cid:durableId="264144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5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702"/>
    <w:rsid w:val="00002F99"/>
    <w:rsid w:val="00013F71"/>
    <w:rsid w:val="000162C8"/>
    <w:rsid w:val="00020402"/>
    <w:rsid w:val="00021A5F"/>
    <w:rsid w:val="0003094B"/>
    <w:rsid w:val="00046775"/>
    <w:rsid w:val="000567AE"/>
    <w:rsid w:val="000857FE"/>
    <w:rsid w:val="0008746B"/>
    <w:rsid w:val="000A05D0"/>
    <w:rsid w:val="000A2DEB"/>
    <w:rsid w:val="000B10A1"/>
    <w:rsid w:val="000B16E2"/>
    <w:rsid w:val="000F3738"/>
    <w:rsid w:val="000F620C"/>
    <w:rsid w:val="00105EB7"/>
    <w:rsid w:val="001135BF"/>
    <w:rsid w:val="00141081"/>
    <w:rsid w:val="00141C98"/>
    <w:rsid w:val="00144054"/>
    <w:rsid w:val="00144ACB"/>
    <w:rsid w:val="00146785"/>
    <w:rsid w:val="001525D7"/>
    <w:rsid w:val="0015275A"/>
    <w:rsid w:val="001641BB"/>
    <w:rsid w:val="00166872"/>
    <w:rsid w:val="0017786B"/>
    <w:rsid w:val="00180A38"/>
    <w:rsid w:val="0018155D"/>
    <w:rsid w:val="00181E9D"/>
    <w:rsid w:val="001A3B7F"/>
    <w:rsid w:val="001A5CE5"/>
    <w:rsid w:val="001B0C99"/>
    <w:rsid w:val="001B0D55"/>
    <w:rsid w:val="001C0A19"/>
    <w:rsid w:val="001D3C91"/>
    <w:rsid w:val="0020024F"/>
    <w:rsid w:val="00205460"/>
    <w:rsid w:val="00217671"/>
    <w:rsid w:val="0022335F"/>
    <w:rsid w:val="00231A3E"/>
    <w:rsid w:val="00267FE8"/>
    <w:rsid w:val="002712DB"/>
    <w:rsid w:val="002756F2"/>
    <w:rsid w:val="00277B2F"/>
    <w:rsid w:val="0029274A"/>
    <w:rsid w:val="00292C05"/>
    <w:rsid w:val="00297552"/>
    <w:rsid w:val="002A50F9"/>
    <w:rsid w:val="002A6031"/>
    <w:rsid w:val="002B542D"/>
    <w:rsid w:val="002C7BD9"/>
    <w:rsid w:val="002D33AF"/>
    <w:rsid w:val="002E1139"/>
    <w:rsid w:val="002F6927"/>
    <w:rsid w:val="003025B5"/>
    <w:rsid w:val="00314331"/>
    <w:rsid w:val="00314F7E"/>
    <w:rsid w:val="00320C0A"/>
    <w:rsid w:val="0033481B"/>
    <w:rsid w:val="0033700F"/>
    <w:rsid w:val="003547B1"/>
    <w:rsid w:val="003733A9"/>
    <w:rsid w:val="00383887"/>
    <w:rsid w:val="003A0807"/>
    <w:rsid w:val="003A6AC1"/>
    <w:rsid w:val="003C119D"/>
    <w:rsid w:val="003C191A"/>
    <w:rsid w:val="003C4302"/>
    <w:rsid w:val="003F48A4"/>
    <w:rsid w:val="003F625B"/>
    <w:rsid w:val="00400464"/>
    <w:rsid w:val="00416714"/>
    <w:rsid w:val="00425B2D"/>
    <w:rsid w:val="00431DD0"/>
    <w:rsid w:val="00435DEA"/>
    <w:rsid w:val="004414A1"/>
    <w:rsid w:val="00455EC6"/>
    <w:rsid w:val="004627BE"/>
    <w:rsid w:val="004627FE"/>
    <w:rsid w:val="00464AA9"/>
    <w:rsid w:val="00477C2B"/>
    <w:rsid w:val="00486A27"/>
    <w:rsid w:val="00490F2E"/>
    <w:rsid w:val="00497108"/>
    <w:rsid w:val="004A494A"/>
    <w:rsid w:val="004A6A81"/>
    <w:rsid w:val="004B6416"/>
    <w:rsid w:val="004E101A"/>
    <w:rsid w:val="004E28E0"/>
    <w:rsid w:val="00512CA6"/>
    <w:rsid w:val="00513C5E"/>
    <w:rsid w:val="00522F64"/>
    <w:rsid w:val="005414BC"/>
    <w:rsid w:val="00556ACB"/>
    <w:rsid w:val="00570AA9"/>
    <w:rsid w:val="00584AB0"/>
    <w:rsid w:val="005A0BB7"/>
    <w:rsid w:val="005D7BFA"/>
    <w:rsid w:val="005D7C9B"/>
    <w:rsid w:val="005E2EB0"/>
    <w:rsid w:val="005E2ECE"/>
    <w:rsid w:val="00607FE7"/>
    <w:rsid w:val="006158C0"/>
    <w:rsid w:val="0061685F"/>
    <w:rsid w:val="00623BCF"/>
    <w:rsid w:val="0063497C"/>
    <w:rsid w:val="00635D97"/>
    <w:rsid w:val="006436BE"/>
    <w:rsid w:val="0064384D"/>
    <w:rsid w:val="00645C4F"/>
    <w:rsid w:val="00647B72"/>
    <w:rsid w:val="00651CD1"/>
    <w:rsid w:val="006603B9"/>
    <w:rsid w:val="0066648C"/>
    <w:rsid w:val="00671345"/>
    <w:rsid w:val="00671DA9"/>
    <w:rsid w:val="006738FA"/>
    <w:rsid w:val="006741FB"/>
    <w:rsid w:val="00675176"/>
    <w:rsid w:val="0069276C"/>
    <w:rsid w:val="006C53AE"/>
    <w:rsid w:val="006C5630"/>
    <w:rsid w:val="006D18C4"/>
    <w:rsid w:val="006D44FF"/>
    <w:rsid w:val="006E0511"/>
    <w:rsid w:val="006E2146"/>
    <w:rsid w:val="006F1B58"/>
    <w:rsid w:val="006F315A"/>
    <w:rsid w:val="0070301A"/>
    <w:rsid w:val="00705513"/>
    <w:rsid w:val="00713FC8"/>
    <w:rsid w:val="00715982"/>
    <w:rsid w:val="00732C8F"/>
    <w:rsid w:val="00743CA4"/>
    <w:rsid w:val="007620D7"/>
    <w:rsid w:val="0078067A"/>
    <w:rsid w:val="00787702"/>
    <w:rsid w:val="007A01C7"/>
    <w:rsid w:val="007A6171"/>
    <w:rsid w:val="007A727E"/>
    <w:rsid w:val="007D67D4"/>
    <w:rsid w:val="007E4584"/>
    <w:rsid w:val="007F4A2B"/>
    <w:rsid w:val="00802099"/>
    <w:rsid w:val="00813A62"/>
    <w:rsid w:val="00813DA2"/>
    <w:rsid w:val="00842FAB"/>
    <w:rsid w:val="008453D6"/>
    <w:rsid w:val="008577B7"/>
    <w:rsid w:val="00865700"/>
    <w:rsid w:val="008720A9"/>
    <w:rsid w:val="00872807"/>
    <w:rsid w:val="008830DD"/>
    <w:rsid w:val="0088440A"/>
    <w:rsid w:val="008A41BF"/>
    <w:rsid w:val="008B0ADF"/>
    <w:rsid w:val="008B156B"/>
    <w:rsid w:val="008B20FE"/>
    <w:rsid w:val="008E6762"/>
    <w:rsid w:val="008F1FB7"/>
    <w:rsid w:val="00915256"/>
    <w:rsid w:val="00926B82"/>
    <w:rsid w:val="00932717"/>
    <w:rsid w:val="00933B70"/>
    <w:rsid w:val="00935491"/>
    <w:rsid w:val="009437FE"/>
    <w:rsid w:val="0096081A"/>
    <w:rsid w:val="00965A81"/>
    <w:rsid w:val="00967ADA"/>
    <w:rsid w:val="00971EAB"/>
    <w:rsid w:val="0097298F"/>
    <w:rsid w:val="0097637F"/>
    <w:rsid w:val="00980758"/>
    <w:rsid w:val="00981157"/>
    <w:rsid w:val="00981F60"/>
    <w:rsid w:val="009871D8"/>
    <w:rsid w:val="009875E1"/>
    <w:rsid w:val="009A55E6"/>
    <w:rsid w:val="009B5B1F"/>
    <w:rsid w:val="009C52FB"/>
    <w:rsid w:val="009D0A48"/>
    <w:rsid w:val="009D4270"/>
    <w:rsid w:val="009E33E3"/>
    <w:rsid w:val="009E5470"/>
    <w:rsid w:val="00A06485"/>
    <w:rsid w:val="00A105F4"/>
    <w:rsid w:val="00A22D17"/>
    <w:rsid w:val="00A23A97"/>
    <w:rsid w:val="00A267D5"/>
    <w:rsid w:val="00A35736"/>
    <w:rsid w:val="00A460AE"/>
    <w:rsid w:val="00A51B12"/>
    <w:rsid w:val="00A63149"/>
    <w:rsid w:val="00A70C8D"/>
    <w:rsid w:val="00A77308"/>
    <w:rsid w:val="00A80CF0"/>
    <w:rsid w:val="00A810EA"/>
    <w:rsid w:val="00AA5F1C"/>
    <w:rsid w:val="00AA7BF1"/>
    <w:rsid w:val="00AB759D"/>
    <w:rsid w:val="00AC156B"/>
    <w:rsid w:val="00AE127A"/>
    <w:rsid w:val="00AE5CFB"/>
    <w:rsid w:val="00AF2189"/>
    <w:rsid w:val="00B2616E"/>
    <w:rsid w:val="00B3264E"/>
    <w:rsid w:val="00B36FAB"/>
    <w:rsid w:val="00B40C5B"/>
    <w:rsid w:val="00B52301"/>
    <w:rsid w:val="00B53EF5"/>
    <w:rsid w:val="00B54FB2"/>
    <w:rsid w:val="00B87536"/>
    <w:rsid w:val="00B93A76"/>
    <w:rsid w:val="00BC31C0"/>
    <w:rsid w:val="00BD3030"/>
    <w:rsid w:val="00BD7605"/>
    <w:rsid w:val="00BF1D50"/>
    <w:rsid w:val="00BF2B2F"/>
    <w:rsid w:val="00BF3E4E"/>
    <w:rsid w:val="00BF73CB"/>
    <w:rsid w:val="00C25B0F"/>
    <w:rsid w:val="00C40C4F"/>
    <w:rsid w:val="00C46225"/>
    <w:rsid w:val="00C510B5"/>
    <w:rsid w:val="00C561E5"/>
    <w:rsid w:val="00C73A5F"/>
    <w:rsid w:val="00C86493"/>
    <w:rsid w:val="00C87A59"/>
    <w:rsid w:val="00C9025D"/>
    <w:rsid w:val="00C91336"/>
    <w:rsid w:val="00C97998"/>
    <w:rsid w:val="00CA732B"/>
    <w:rsid w:val="00CC091B"/>
    <w:rsid w:val="00CC7D96"/>
    <w:rsid w:val="00CD00FC"/>
    <w:rsid w:val="00CD025D"/>
    <w:rsid w:val="00CE2A7F"/>
    <w:rsid w:val="00CF1AB3"/>
    <w:rsid w:val="00CF74F7"/>
    <w:rsid w:val="00D01E02"/>
    <w:rsid w:val="00D052D8"/>
    <w:rsid w:val="00D14724"/>
    <w:rsid w:val="00D161B9"/>
    <w:rsid w:val="00D177BC"/>
    <w:rsid w:val="00D200F8"/>
    <w:rsid w:val="00D2527C"/>
    <w:rsid w:val="00D307B2"/>
    <w:rsid w:val="00D504E7"/>
    <w:rsid w:val="00D524F5"/>
    <w:rsid w:val="00D615CE"/>
    <w:rsid w:val="00D6406C"/>
    <w:rsid w:val="00D8771A"/>
    <w:rsid w:val="00DA0266"/>
    <w:rsid w:val="00DA0F36"/>
    <w:rsid w:val="00DA13F7"/>
    <w:rsid w:val="00DA3F37"/>
    <w:rsid w:val="00DF05EF"/>
    <w:rsid w:val="00DF0FE5"/>
    <w:rsid w:val="00E01993"/>
    <w:rsid w:val="00E10C69"/>
    <w:rsid w:val="00E11F0F"/>
    <w:rsid w:val="00E1495D"/>
    <w:rsid w:val="00E14E56"/>
    <w:rsid w:val="00E2157F"/>
    <w:rsid w:val="00E236DA"/>
    <w:rsid w:val="00E3101A"/>
    <w:rsid w:val="00E35726"/>
    <w:rsid w:val="00E5132B"/>
    <w:rsid w:val="00E55E44"/>
    <w:rsid w:val="00E668FD"/>
    <w:rsid w:val="00E669D9"/>
    <w:rsid w:val="00E86BDB"/>
    <w:rsid w:val="00E878E7"/>
    <w:rsid w:val="00E95507"/>
    <w:rsid w:val="00E97E3E"/>
    <w:rsid w:val="00EB31AF"/>
    <w:rsid w:val="00EB6E4B"/>
    <w:rsid w:val="00EC50D2"/>
    <w:rsid w:val="00ED199A"/>
    <w:rsid w:val="00EE4D7A"/>
    <w:rsid w:val="00F06301"/>
    <w:rsid w:val="00F12A0F"/>
    <w:rsid w:val="00F22274"/>
    <w:rsid w:val="00F329F9"/>
    <w:rsid w:val="00F32D1F"/>
    <w:rsid w:val="00F335A0"/>
    <w:rsid w:val="00F6056C"/>
    <w:rsid w:val="00F65B90"/>
    <w:rsid w:val="00F85BD5"/>
    <w:rsid w:val="00F952F8"/>
    <w:rsid w:val="00FA5BD9"/>
    <w:rsid w:val="00FC625D"/>
    <w:rsid w:val="00FD2DDA"/>
    <w:rsid w:val="00FD747A"/>
    <w:rsid w:val="00FE0BF4"/>
    <w:rsid w:val="00FF5FCD"/>
    <w:rsid w:val="00FF7463"/>
    <w:rsid w:val="00FF7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72F2FD"/>
  <w15:docId w15:val="{CBE991F2-EDAF-4C45-84FE-CA82494F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7A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FE8"/>
    <w:pPr>
      <w:ind w:left="840"/>
    </w:pPr>
  </w:style>
  <w:style w:type="table" w:styleId="a4">
    <w:name w:val="Table Grid"/>
    <w:basedOn w:val="a1"/>
    <w:uiPriority w:val="39"/>
    <w:rsid w:val="00016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669D9"/>
    <w:pPr>
      <w:tabs>
        <w:tab w:val="center" w:pos="4252"/>
        <w:tab w:val="right" w:pos="8504"/>
      </w:tabs>
      <w:snapToGrid w:val="0"/>
    </w:pPr>
  </w:style>
  <w:style w:type="character" w:customStyle="1" w:styleId="a6">
    <w:name w:val="ヘッダー (文字)"/>
    <w:basedOn w:val="a0"/>
    <w:link w:val="a5"/>
    <w:uiPriority w:val="99"/>
    <w:rsid w:val="00E669D9"/>
  </w:style>
  <w:style w:type="paragraph" w:styleId="a7">
    <w:name w:val="footer"/>
    <w:basedOn w:val="a"/>
    <w:link w:val="a8"/>
    <w:uiPriority w:val="99"/>
    <w:unhideWhenUsed/>
    <w:rsid w:val="00E669D9"/>
    <w:pPr>
      <w:tabs>
        <w:tab w:val="center" w:pos="4252"/>
        <w:tab w:val="right" w:pos="8504"/>
      </w:tabs>
      <w:snapToGrid w:val="0"/>
    </w:pPr>
  </w:style>
  <w:style w:type="character" w:customStyle="1" w:styleId="a8">
    <w:name w:val="フッター (文字)"/>
    <w:basedOn w:val="a0"/>
    <w:link w:val="a7"/>
    <w:uiPriority w:val="99"/>
    <w:rsid w:val="00E669D9"/>
  </w:style>
  <w:style w:type="paragraph" w:styleId="a9">
    <w:name w:val="Balloon Text"/>
    <w:basedOn w:val="a"/>
    <w:link w:val="aa"/>
    <w:uiPriority w:val="99"/>
    <w:semiHidden/>
    <w:unhideWhenUsed/>
    <w:rsid w:val="001815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53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1B695-47EF-4BF6-A147-73AF1909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2</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takada@nca.or.jp</dc:creator>
  <cp:keywords/>
  <dc:description/>
  <cp:lastModifiedBy>藁谷　宏</cp:lastModifiedBy>
  <cp:revision>85</cp:revision>
  <cp:lastPrinted>2021-01-13T05:25:00Z</cp:lastPrinted>
  <dcterms:created xsi:type="dcterms:W3CDTF">2021-01-13T01:23:00Z</dcterms:created>
  <dcterms:modified xsi:type="dcterms:W3CDTF">2023-06-27T00:56:00Z</dcterms:modified>
</cp:coreProperties>
</file>